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AAFD" w14:textId="6901CD7D" w:rsidR="00CC0551" w:rsidRPr="00340EDE" w:rsidRDefault="00CC0551" w:rsidP="00A12F13">
      <w:pPr>
        <w:jc w:val="center"/>
        <w:rPr>
          <w:sz w:val="22"/>
          <w:szCs w:val="22"/>
        </w:rPr>
      </w:pPr>
      <w:r w:rsidRPr="00340EDE">
        <w:rPr>
          <w:rFonts w:hint="eastAsia"/>
          <w:sz w:val="22"/>
          <w:szCs w:val="22"/>
        </w:rPr>
        <w:t xml:space="preserve">岐阜市学校薬剤師会　</w:t>
      </w:r>
      <w:r w:rsidRPr="00340EDE">
        <w:rPr>
          <w:sz w:val="22"/>
          <w:szCs w:val="22"/>
        </w:rPr>
        <w:t xml:space="preserve">S D G </w:t>
      </w:r>
      <w:proofErr w:type="gramStart"/>
      <w:r w:rsidRPr="00340EDE">
        <w:rPr>
          <w:rFonts w:hint="eastAsia"/>
          <w:sz w:val="22"/>
          <w:szCs w:val="22"/>
        </w:rPr>
        <w:t>s</w:t>
      </w:r>
      <w:proofErr w:type="gramEnd"/>
      <w:r w:rsidRPr="00340EDE">
        <w:rPr>
          <w:rFonts w:hint="eastAsia"/>
          <w:sz w:val="22"/>
          <w:szCs w:val="22"/>
        </w:rPr>
        <w:t>宣言の評価</w:t>
      </w:r>
    </w:p>
    <w:p w14:paraId="605F1430" w14:textId="544D6B79" w:rsidR="00CC0551" w:rsidRDefault="00CC0551" w:rsidP="00A12F13">
      <w:pPr>
        <w:jc w:val="center"/>
      </w:pPr>
      <w:r>
        <w:rPr>
          <w:rFonts w:hint="eastAsia"/>
        </w:rPr>
        <w:t>宣言：</w:t>
      </w:r>
      <w:r>
        <w:t>2022</w:t>
      </w:r>
      <w:r>
        <w:rPr>
          <w:rFonts w:hint="eastAsia"/>
        </w:rPr>
        <w:t>年</w:t>
      </w:r>
      <w:r w:rsidR="0060262B">
        <w:rPr>
          <w:rFonts w:hint="eastAsia"/>
        </w:rPr>
        <w:t xml:space="preserve"> </w:t>
      </w:r>
      <w:r>
        <w:rPr>
          <w:rFonts w:hint="eastAsia"/>
        </w:rPr>
        <w:t>12月</w:t>
      </w:r>
    </w:p>
    <w:p w14:paraId="1B6D5135" w14:textId="3920E24A" w:rsidR="00AD72AB" w:rsidRDefault="00AD72AB" w:rsidP="00A12F13">
      <w:pPr>
        <w:jc w:val="center"/>
      </w:pPr>
      <w:r>
        <w:rPr>
          <w:rFonts w:hint="eastAsia"/>
        </w:rPr>
        <w:t xml:space="preserve">評価：2026年　</w:t>
      </w:r>
      <w:r w:rsidR="0060262B">
        <w:rPr>
          <w:rFonts w:hint="eastAsia"/>
        </w:rPr>
        <w:t>６</w:t>
      </w:r>
      <w:r>
        <w:rPr>
          <w:rFonts w:hint="eastAsia"/>
        </w:rPr>
        <w:t>月</w:t>
      </w:r>
    </w:p>
    <w:p w14:paraId="48AA7244" w14:textId="77777777" w:rsidR="00CC0551" w:rsidRDefault="00CC0551" w:rsidP="00CC0551"/>
    <w:p w14:paraId="3299FE84" w14:textId="4896511D" w:rsidR="00CC0551" w:rsidRPr="007A20D1" w:rsidRDefault="00CC0551" w:rsidP="00CC0551">
      <w:pPr>
        <w:rPr>
          <w:b/>
          <w:bCs/>
        </w:rPr>
      </w:pPr>
      <w:r w:rsidRPr="007A20D1">
        <w:rPr>
          <w:rFonts w:hint="eastAsia"/>
          <w:b/>
          <w:bCs/>
        </w:rPr>
        <w:t xml:space="preserve">目標　</w:t>
      </w:r>
      <w:r w:rsidRPr="007A20D1">
        <w:rPr>
          <w:b/>
          <w:bCs/>
        </w:rPr>
        <w:t>3</w:t>
      </w:r>
      <w:r w:rsidRPr="007A20D1">
        <w:rPr>
          <w:b/>
          <w:bCs/>
        </w:rPr>
        <w:tab/>
        <w:t>すべての人に健康と福祉を</w:t>
      </w:r>
      <w:r w:rsidRPr="007A20D1">
        <w:rPr>
          <w:b/>
          <w:bCs/>
        </w:rPr>
        <w:tab/>
      </w:r>
    </w:p>
    <w:p w14:paraId="52DD7B43" w14:textId="79F3B846" w:rsidR="00A12F13" w:rsidRPr="00A12F13" w:rsidRDefault="00CC0551" w:rsidP="00CC0551">
      <w:r>
        <w:rPr>
          <w:rFonts w:hint="eastAsia"/>
        </w:rPr>
        <w:t>①</w:t>
      </w:r>
      <w:r>
        <w:t>学校保健安全委員会</w:t>
      </w:r>
      <w:r w:rsidR="00A12F13">
        <w:rPr>
          <w:rFonts w:hint="eastAsia"/>
        </w:rPr>
        <w:t>等での感染症対策への</w:t>
      </w:r>
      <w:r>
        <w:t>指導助言</w:t>
      </w:r>
    </w:p>
    <w:tbl>
      <w:tblPr>
        <w:tblStyle w:val="aa"/>
        <w:tblW w:w="0" w:type="auto"/>
        <w:tblLook w:val="04A0" w:firstRow="1" w:lastRow="0" w:firstColumn="1" w:lastColumn="0" w:noHBand="0" w:noVBand="1"/>
      </w:tblPr>
      <w:tblGrid>
        <w:gridCol w:w="1271"/>
        <w:gridCol w:w="7217"/>
      </w:tblGrid>
      <w:tr w:rsidR="00A12F13" w14:paraId="05764609" w14:textId="77777777" w:rsidTr="00A12F13">
        <w:tc>
          <w:tcPr>
            <w:tcW w:w="1271" w:type="dxa"/>
          </w:tcPr>
          <w:p w14:paraId="3905FBE9" w14:textId="69125EB8" w:rsidR="00A12F13" w:rsidRDefault="00A12F13" w:rsidP="00CC0551">
            <w:r>
              <w:rPr>
                <w:rFonts w:hint="eastAsia"/>
              </w:rPr>
              <w:t>実施状況</w:t>
            </w:r>
          </w:p>
        </w:tc>
        <w:tc>
          <w:tcPr>
            <w:tcW w:w="7217" w:type="dxa"/>
          </w:tcPr>
          <w:p w14:paraId="359DE566" w14:textId="10EEBB4B" w:rsidR="00A12F13" w:rsidRDefault="00A12F13" w:rsidP="00CC0551">
            <w:r>
              <w:rPr>
                <w:rFonts w:hint="eastAsia"/>
              </w:rPr>
              <w:t xml:space="preserve">◎　</w:t>
            </w:r>
          </w:p>
        </w:tc>
      </w:tr>
      <w:tr w:rsidR="00A12F13" w14:paraId="62A0D18F" w14:textId="77777777" w:rsidTr="00A12F13">
        <w:tc>
          <w:tcPr>
            <w:tcW w:w="1271" w:type="dxa"/>
          </w:tcPr>
          <w:p w14:paraId="256981CA" w14:textId="049EC35D" w:rsidR="00A12F13" w:rsidRDefault="00A12F13" w:rsidP="00CC0551">
            <w:r>
              <w:rPr>
                <w:rFonts w:hint="eastAsia"/>
              </w:rPr>
              <w:t>実施内容</w:t>
            </w:r>
          </w:p>
        </w:tc>
        <w:tc>
          <w:tcPr>
            <w:tcW w:w="7217" w:type="dxa"/>
          </w:tcPr>
          <w:p w14:paraId="5BA4F6E7" w14:textId="1A8511EA" w:rsidR="00A12F13" w:rsidRDefault="0001170D" w:rsidP="00CC0551">
            <w:r>
              <w:rPr>
                <w:rFonts w:hint="eastAsia"/>
              </w:rPr>
              <w:t>ほぼ全校で実施されていると考えられる</w:t>
            </w:r>
            <w:r w:rsidR="003A36F8">
              <w:rPr>
                <w:rFonts w:hint="eastAsia"/>
              </w:rPr>
              <w:t>。</w:t>
            </w:r>
          </w:p>
        </w:tc>
      </w:tr>
      <w:tr w:rsidR="00A12F13" w14:paraId="78856D08" w14:textId="77777777" w:rsidTr="00A12F13">
        <w:tc>
          <w:tcPr>
            <w:tcW w:w="1271" w:type="dxa"/>
          </w:tcPr>
          <w:p w14:paraId="4E944C64" w14:textId="74C2B4C1" w:rsidR="00A12F13" w:rsidRDefault="00A12F13" w:rsidP="00CC0551">
            <w:r>
              <w:rPr>
                <w:rFonts w:hint="eastAsia"/>
              </w:rPr>
              <w:t>成果・変化</w:t>
            </w:r>
          </w:p>
        </w:tc>
        <w:tc>
          <w:tcPr>
            <w:tcW w:w="7217" w:type="dxa"/>
          </w:tcPr>
          <w:p w14:paraId="2A437252" w14:textId="31FE3D94" w:rsidR="00A12F13" w:rsidRDefault="00A12F13" w:rsidP="00CC0551">
            <w:r w:rsidRPr="00A12F13">
              <w:rPr>
                <w:rFonts w:hint="eastAsia"/>
              </w:rPr>
              <w:t>コロナ禍において、各学校における感染症対策への関与は大きく増加し、学校保健安全委員会等での助言は広く実施</w:t>
            </w:r>
            <w:r w:rsidRPr="008C27C3">
              <w:rPr>
                <w:rFonts w:hint="eastAsia"/>
                <w:color w:val="EE0000"/>
              </w:rPr>
              <w:t>された。</w:t>
            </w:r>
          </w:p>
        </w:tc>
      </w:tr>
      <w:tr w:rsidR="00A12F13" w14:paraId="34785F6A" w14:textId="77777777" w:rsidTr="00A12F13">
        <w:tc>
          <w:tcPr>
            <w:tcW w:w="1271" w:type="dxa"/>
          </w:tcPr>
          <w:p w14:paraId="31B4C36B" w14:textId="6C9D3424" w:rsidR="00A12F13" w:rsidRDefault="00A12F13" w:rsidP="00CC0551">
            <w:r>
              <w:rPr>
                <w:rFonts w:hint="eastAsia"/>
              </w:rPr>
              <w:t>課題</w:t>
            </w:r>
          </w:p>
        </w:tc>
        <w:tc>
          <w:tcPr>
            <w:tcW w:w="7217" w:type="dxa"/>
          </w:tcPr>
          <w:p w14:paraId="7EB9AEEB" w14:textId="6F6D6BA3" w:rsidR="00A12F13" w:rsidRDefault="00392398" w:rsidP="00CC0551">
            <w:r w:rsidRPr="00392398">
              <w:t>学校保健安全委員会等での活動実績を継続的に把握し、感染症対策に関する専門的助言の成果を共有できる体制を整備する。</w:t>
            </w:r>
          </w:p>
        </w:tc>
      </w:tr>
    </w:tbl>
    <w:p w14:paraId="7701A718" w14:textId="4C8581A0" w:rsidR="007A20D1" w:rsidRPr="00CC0551" w:rsidRDefault="007A20D1" w:rsidP="00CC0551">
      <w:r>
        <w:rPr>
          <w:rFonts w:hint="eastAsia"/>
        </w:rPr>
        <w:t xml:space="preserve">　　</w:t>
      </w:r>
    </w:p>
    <w:p w14:paraId="26D38E7C" w14:textId="77777777" w:rsidR="007A20D1" w:rsidRPr="007A20D1" w:rsidRDefault="007A20D1" w:rsidP="00CC0551">
      <w:pPr>
        <w:rPr>
          <w:b/>
          <w:bCs/>
        </w:rPr>
      </w:pPr>
      <w:r w:rsidRPr="007A20D1">
        <w:rPr>
          <w:rFonts w:hint="eastAsia"/>
          <w:b/>
          <w:bCs/>
        </w:rPr>
        <w:t xml:space="preserve">目標　</w:t>
      </w:r>
      <w:r w:rsidR="00CC0551" w:rsidRPr="007A20D1">
        <w:rPr>
          <w:rFonts w:hint="eastAsia"/>
          <w:b/>
          <w:bCs/>
        </w:rPr>
        <w:t>4</w:t>
      </w:r>
      <w:r w:rsidR="00CC0551" w:rsidRPr="007A20D1">
        <w:rPr>
          <w:b/>
          <w:bCs/>
        </w:rPr>
        <w:tab/>
        <w:t>質の高い教育をみんなに</w:t>
      </w:r>
      <w:r w:rsidR="00CC0551" w:rsidRPr="007A20D1">
        <w:rPr>
          <w:b/>
          <w:bCs/>
        </w:rPr>
        <w:tab/>
      </w:r>
    </w:p>
    <w:p w14:paraId="3DDEC0A5" w14:textId="1D45D8FA" w:rsidR="00CC0551" w:rsidRDefault="007A20D1" w:rsidP="00CC0551">
      <w:r>
        <w:rPr>
          <w:rFonts w:hint="eastAsia"/>
        </w:rPr>
        <w:t>②</w:t>
      </w:r>
      <w:r w:rsidR="00CC0551">
        <w:t>医薬品の正しい使い方や薬物乱用防止教</w:t>
      </w:r>
      <w:r>
        <w:rPr>
          <w:rFonts w:hint="eastAsia"/>
        </w:rPr>
        <w:t>室への</w:t>
      </w:r>
      <w:r w:rsidR="00CC0551">
        <w:t>参画</w:t>
      </w:r>
    </w:p>
    <w:tbl>
      <w:tblPr>
        <w:tblStyle w:val="aa"/>
        <w:tblW w:w="0" w:type="auto"/>
        <w:tblLook w:val="04A0" w:firstRow="1" w:lastRow="0" w:firstColumn="1" w:lastColumn="0" w:noHBand="0" w:noVBand="1"/>
      </w:tblPr>
      <w:tblGrid>
        <w:gridCol w:w="1271"/>
        <w:gridCol w:w="7217"/>
      </w:tblGrid>
      <w:tr w:rsidR="003C5C6E" w14:paraId="2A2C2954" w14:textId="77777777" w:rsidTr="00165664">
        <w:tc>
          <w:tcPr>
            <w:tcW w:w="1271" w:type="dxa"/>
          </w:tcPr>
          <w:p w14:paraId="1CECB6F8" w14:textId="77777777" w:rsidR="003C5C6E" w:rsidRDefault="003C5C6E" w:rsidP="00165664">
            <w:r>
              <w:rPr>
                <w:rFonts w:hint="eastAsia"/>
              </w:rPr>
              <w:t>実施状況</w:t>
            </w:r>
          </w:p>
        </w:tc>
        <w:tc>
          <w:tcPr>
            <w:tcW w:w="7217" w:type="dxa"/>
          </w:tcPr>
          <w:p w14:paraId="40341C3D" w14:textId="1DBECFC8" w:rsidR="003C5C6E" w:rsidRDefault="003A36F8" w:rsidP="00165664">
            <w:r>
              <w:rPr>
                <w:rFonts w:hint="eastAsia"/>
              </w:rPr>
              <w:t xml:space="preserve">◎　</w:t>
            </w:r>
          </w:p>
        </w:tc>
      </w:tr>
      <w:tr w:rsidR="003C5C6E" w14:paraId="2A2B3BC7" w14:textId="77777777" w:rsidTr="00165664">
        <w:tc>
          <w:tcPr>
            <w:tcW w:w="1271" w:type="dxa"/>
          </w:tcPr>
          <w:p w14:paraId="7B3A34D5" w14:textId="53ACEBF7" w:rsidR="003C5C6E" w:rsidRDefault="003C5C6E" w:rsidP="00165664">
            <w:r>
              <w:rPr>
                <w:rFonts w:hint="eastAsia"/>
              </w:rPr>
              <w:t>実施内容</w:t>
            </w:r>
            <w:r w:rsidR="003A36F8">
              <w:rPr>
                <w:rFonts w:hint="eastAsia"/>
              </w:rPr>
              <w:t xml:space="preserve">　　</w:t>
            </w:r>
          </w:p>
        </w:tc>
        <w:tc>
          <w:tcPr>
            <w:tcW w:w="7217" w:type="dxa"/>
          </w:tcPr>
          <w:p w14:paraId="364128AF" w14:textId="0AE38937" w:rsidR="003A36F8" w:rsidRDefault="00340EDE" w:rsidP="00340EDE">
            <w:r>
              <w:rPr>
                <w:rFonts w:hint="eastAsia"/>
              </w:rPr>
              <w:t>岐阜市内の小中高等学校において、学校薬剤師による「医薬品の適正使用」および「薬物乱用防止」に関する出前講座・教室を実施している</w:t>
            </w:r>
            <w:r w:rsidR="003A36F8">
              <w:rPr>
                <w:rFonts w:hint="eastAsia"/>
              </w:rPr>
              <w:t>。</w:t>
            </w:r>
          </w:p>
          <w:p w14:paraId="7E9CC7B9" w14:textId="2A1216E8" w:rsidR="003A36F8" w:rsidRDefault="00FB6AC1" w:rsidP="00340EDE">
            <w:r>
              <w:rPr>
                <w:rFonts w:hint="eastAsia"/>
              </w:rPr>
              <w:t>学校薬剤師へのアンケート結果（回答率：５７％　実施率：８５％）</w:t>
            </w:r>
          </w:p>
          <w:p w14:paraId="4007E1A5" w14:textId="0EBABB5F" w:rsidR="00340EDE" w:rsidRDefault="00340EDE" w:rsidP="00340EDE">
            <w:r>
              <w:t>本会会員</w:t>
            </w:r>
            <w:r w:rsidR="00FB6AC1">
              <w:rPr>
                <w:rFonts w:hint="eastAsia"/>
              </w:rPr>
              <w:t>70名中</w:t>
            </w:r>
            <w:r w:rsidR="00FB6AC1">
              <w:t>45</w:t>
            </w:r>
            <w:r w:rsidR="00FB6AC1">
              <w:rPr>
                <w:rFonts w:hint="eastAsia"/>
              </w:rPr>
              <w:t>名が</w:t>
            </w:r>
            <w:r>
              <w:t>岐阜県知事から委嘱を受ける「薬物乱用防止指導員」として活動しており、専門的知見に基づいた質の高い教育を提供している。</w:t>
            </w:r>
          </w:p>
          <w:p w14:paraId="0152876E" w14:textId="02C90CE6" w:rsidR="00340EDE" w:rsidRDefault="003A36F8" w:rsidP="00340EDE">
            <w:r>
              <w:rPr>
                <w:rFonts w:hint="eastAsia"/>
              </w:rPr>
              <w:t>2025年</w:t>
            </w:r>
            <w:r w:rsidR="00340EDE" w:rsidRPr="00340EDE">
              <w:rPr>
                <w:rFonts w:hint="eastAsia"/>
              </w:rPr>
              <w:t>の学校薬剤師研修会において、社会問題化している「オーバードーズ（市販薬の過剰摂取）」をテーマに学習会を開催</w:t>
            </w:r>
            <w:r>
              <w:rPr>
                <w:rFonts w:hint="eastAsia"/>
              </w:rPr>
              <w:t>。</w:t>
            </w:r>
          </w:p>
          <w:p w14:paraId="0309CDDD" w14:textId="4E5773D2" w:rsidR="003C5C6E" w:rsidRPr="00340EDE" w:rsidRDefault="003A36F8" w:rsidP="00340EDE">
            <w:r w:rsidRPr="003A36F8">
              <w:t>2026年6月の保険薬局研修会において、学校薬剤師会より講師を派遣。「オーバードーズ（OD）の理解」をテーマとした講演を行い、地域薬剤師への啓発を</w:t>
            </w:r>
            <w:r>
              <w:rPr>
                <w:rFonts w:hint="eastAsia"/>
              </w:rPr>
              <w:t>実施予定。</w:t>
            </w:r>
          </w:p>
        </w:tc>
      </w:tr>
      <w:tr w:rsidR="003C5C6E" w14:paraId="2DFAD927" w14:textId="77777777" w:rsidTr="00165664">
        <w:tc>
          <w:tcPr>
            <w:tcW w:w="1271" w:type="dxa"/>
          </w:tcPr>
          <w:p w14:paraId="57A10661" w14:textId="77777777" w:rsidR="003C5C6E" w:rsidRDefault="003C5C6E" w:rsidP="00165664">
            <w:r>
              <w:rPr>
                <w:rFonts w:hint="eastAsia"/>
              </w:rPr>
              <w:t>成果・変化</w:t>
            </w:r>
          </w:p>
        </w:tc>
        <w:tc>
          <w:tcPr>
            <w:tcW w:w="7217" w:type="dxa"/>
          </w:tcPr>
          <w:p w14:paraId="29D825B2" w14:textId="77777777" w:rsidR="00340EDE" w:rsidRDefault="00340EDE" w:rsidP="00340EDE">
            <w:r>
              <w:rPr>
                <w:rFonts w:hint="eastAsia"/>
              </w:rPr>
              <w:t>有資格者による継続的な教室開催により、児童生徒の薬物に対する正しい知識と、危険を回避する力の育成に寄与している。</w:t>
            </w:r>
          </w:p>
          <w:p w14:paraId="0C2EE8F4" w14:textId="77777777" w:rsidR="00340EDE" w:rsidRDefault="00340EDE" w:rsidP="00165664">
            <w:r w:rsidRPr="00340EDE">
              <w:rPr>
                <w:rFonts w:hint="eastAsia"/>
              </w:rPr>
              <w:t>専門知識を持つ薬剤師が直接教室に関与することで、児童生徒のヘルスリテラシー向上に寄与している</w:t>
            </w:r>
            <w:r w:rsidR="003A36F8">
              <w:rPr>
                <w:rFonts w:hint="eastAsia"/>
              </w:rPr>
              <w:t>。</w:t>
            </w:r>
          </w:p>
          <w:p w14:paraId="39C64F64" w14:textId="77777777" w:rsidR="003A36F8" w:rsidRDefault="003A36F8" w:rsidP="003A36F8">
            <w:r>
              <w:rPr>
                <w:rFonts w:hint="eastAsia"/>
              </w:rPr>
              <w:t>学校内での教育に留まらず、保険薬局薬剤師に対しても</w:t>
            </w:r>
            <w:r>
              <w:t>ODの現状と課題を共有することで、地域全体でODの早期発見・防止に取り組むネットワークを構築している。</w:t>
            </w:r>
          </w:p>
          <w:p w14:paraId="159BBEB4" w14:textId="77777777" w:rsidR="003A36F8" w:rsidRDefault="003A36F8" w:rsidP="003A36F8">
            <w:r>
              <w:rPr>
                <w:rFonts w:hint="eastAsia"/>
              </w:rPr>
              <w:t>最新の社会課題（</w:t>
            </w:r>
            <w:r>
              <w:t>OD）に対して、学校薬剤師が「専門家としての情報発信源」となり、職能間の知識底上げに寄与している。</w:t>
            </w:r>
          </w:p>
          <w:p w14:paraId="3067646C" w14:textId="2496F2CF" w:rsidR="003C2F47" w:rsidRDefault="003C2F47" w:rsidP="003C2F47">
            <w:r>
              <w:rPr>
                <w:rFonts w:hint="eastAsia"/>
              </w:rPr>
              <w:lastRenderedPageBreak/>
              <w:t>・研修後のアンケート（回答</w:t>
            </w:r>
            <w:r>
              <w:t>27名）において、96.3％（「とても」70.4％、「少し」25.9％の合算）が「OD問題への理解が深まった」と回答。</w:t>
            </w:r>
          </w:p>
          <w:p w14:paraId="577E93D9" w14:textId="1D58D6FA" w:rsidR="003C2F47" w:rsidRPr="003C2F47" w:rsidRDefault="003C2F47" w:rsidP="003C2F47">
            <w:r>
              <w:rPr>
                <w:rFonts w:hint="eastAsia"/>
              </w:rPr>
              <w:t>・全体の約</w:t>
            </w:r>
            <w:r>
              <w:t>67％（18.5％が「考えが変わった」、48.1％が「考え直すきっかけとなった」）が、単なる知識習得に留まらない意識の変容を報告しており、専門職としての資質向上に大きく貢献した。</w:t>
            </w:r>
          </w:p>
        </w:tc>
      </w:tr>
      <w:tr w:rsidR="003C5C6E" w14:paraId="7CC6ECAD" w14:textId="77777777" w:rsidTr="00165664">
        <w:tc>
          <w:tcPr>
            <w:tcW w:w="1271" w:type="dxa"/>
          </w:tcPr>
          <w:p w14:paraId="0B698789" w14:textId="77777777" w:rsidR="003C5C6E" w:rsidRDefault="003C5C6E" w:rsidP="00165664">
            <w:r>
              <w:rPr>
                <w:rFonts w:hint="eastAsia"/>
              </w:rPr>
              <w:lastRenderedPageBreak/>
              <w:t>課題</w:t>
            </w:r>
          </w:p>
        </w:tc>
        <w:tc>
          <w:tcPr>
            <w:tcW w:w="7217" w:type="dxa"/>
          </w:tcPr>
          <w:p w14:paraId="6A81487E" w14:textId="7B9C08DF" w:rsidR="003A36F8" w:rsidRDefault="00392398" w:rsidP="00165664">
            <w:r w:rsidRPr="00392398">
              <w:t>ODを含む薬物乱用防止教育の効果を継続的に評価し、学校・薬局・関係機関が連携した相談支援体制の強化を図る。</w:t>
            </w:r>
          </w:p>
        </w:tc>
      </w:tr>
    </w:tbl>
    <w:p w14:paraId="259158CD" w14:textId="62AEEB61" w:rsidR="00CC0551" w:rsidRDefault="007A20D1" w:rsidP="00CC0551">
      <w:r>
        <w:rPr>
          <w:rFonts w:hint="eastAsia"/>
        </w:rPr>
        <w:t>③</w:t>
      </w:r>
      <w:r w:rsidR="00CC0551">
        <w:t>エピペンの指導</w:t>
      </w:r>
      <w:r>
        <w:rPr>
          <w:rFonts w:hint="eastAsia"/>
        </w:rPr>
        <w:t>・</w:t>
      </w:r>
      <w:r w:rsidR="00CC0551">
        <w:t>基礎疾患</w:t>
      </w:r>
      <w:r>
        <w:rPr>
          <w:rFonts w:hint="eastAsia"/>
        </w:rPr>
        <w:t>児への支援</w:t>
      </w:r>
    </w:p>
    <w:tbl>
      <w:tblPr>
        <w:tblStyle w:val="aa"/>
        <w:tblW w:w="0" w:type="auto"/>
        <w:tblLook w:val="04A0" w:firstRow="1" w:lastRow="0" w:firstColumn="1" w:lastColumn="0" w:noHBand="0" w:noVBand="1"/>
      </w:tblPr>
      <w:tblGrid>
        <w:gridCol w:w="1271"/>
        <w:gridCol w:w="7217"/>
      </w:tblGrid>
      <w:tr w:rsidR="006D0BEB" w14:paraId="4A30A280" w14:textId="77777777" w:rsidTr="00165664">
        <w:tc>
          <w:tcPr>
            <w:tcW w:w="1271" w:type="dxa"/>
          </w:tcPr>
          <w:p w14:paraId="28FBE409" w14:textId="7FB64F0F" w:rsidR="006D0BEB" w:rsidRDefault="006D0BEB" w:rsidP="006D0BEB">
            <w:r>
              <w:rPr>
                <w:rFonts w:hint="eastAsia"/>
              </w:rPr>
              <w:t>実施状況</w:t>
            </w:r>
          </w:p>
        </w:tc>
        <w:tc>
          <w:tcPr>
            <w:tcW w:w="7217" w:type="dxa"/>
          </w:tcPr>
          <w:p w14:paraId="6267FBB8" w14:textId="1D0AD617" w:rsidR="006D0BEB" w:rsidRDefault="006D0BEB" w:rsidP="006D0BEB">
            <w:r>
              <w:rPr>
                <w:rFonts w:hint="eastAsia"/>
              </w:rPr>
              <w:t xml:space="preserve">◎　</w:t>
            </w:r>
          </w:p>
        </w:tc>
      </w:tr>
      <w:tr w:rsidR="006D0BEB" w14:paraId="741E8078" w14:textId="77777777" w:rsidTr="00165664">
        <w:tc>
          <w:tcPr>
            <w:tcW w:w="1271" w:type="dxa"/>
          </w:tcPr>
          <w:p w14:paraId="46D6EE7A" w14:textId="48CE9ED8" w:rsidR="006D0BEB" w:rsidRDefault="006D0BEB" w:rsidP="006D0BEB">
            <w:r>
              <w:rPr>
                <w:rFonts w:hint="eastAsia"/>
              </w:rPr>
              <w:t>実施内容</w:t>
            </w:r>
          </w:p>
        </w:tc>
        <w:tc>
          <w:tcPr>
            <w:tcW w:w="7217" w:type="dxa"/>
          </w:tcPr>
          <w:p w14:paraId="47E996AD" w14:textId="7E817F26" w:rsidR="006D0BEB" w:rsidRDefault="006D0BEB" w:rsidP="006D0BEB">
            <w:r>
              <w:rPr>
                <w:rFonts w:hint="eastAsia"/>
              </w:rPr>
              <w:t>食物アレルギーを有する児童生徒へのエピペン使用に関する指導および基礎疾患を持つ児への個別支援を実施</w:t>
            </w:r>
            <w:r>
              <w:t xml:space="preserve"> 。</w:t>
            </w:r>
          </w:p>
          <w:p w14:paraId="3E87A054" w14:textId="605D8343" w:rsidR="006D0BEB" w:rsidRPr="006D0BEB" w:rsidRDefault="006D0BEB" w:rsidP="006D0BEB">
            <w:r>
              <w:rPr>
                <w:rFonts w:hint="eastAsia"/>
              </w:rPr>
              <w:t>【先進的・具体的取組】</w:t>
            </w:r>
            <w:r>
              <w:t xml:space="preserve"> 高等学校において、早期からアレルギー緊急時対応シミュレーションの重要性を提言し、教職員への実技指導を主導した。</w:t>
            </w:r>
          </w:p>
        </w:tc>
      </w:tr>
      <w:tr w:rsidR="006D0BEB" w14:paraId="7F5BBA63" w14:textId="77777777" w:rsidTr="00165664">
        <w:tc>
          <w:tcPr>
            <w:tcW w:w="1271" w:type="dxa"/>
          </w:tcPr>
          <w:p w14:paraId="51336026" w14:textId="72F448F4" w:rsidR="006D0BEB" w:rsidRDefault="006D0BEB" w:rsidP="006D0BEB">
            <w:r>
              <w:rPr>
                <w:rFonts w:hint="eastAsia"/>
              </w:rPr>
              <w:t>成果・変化</w:t>
            </w:r>
          </w:p>
        </w:tc>
        <w:tc>
          <w:tcPr>
            <w:tcW w:w="7217" w:type="dxa"/>
          </w:tcPr>
          <w:p w14:paraId="3AFC6281" w14:textId="4F60D66C" w:rsidR="006D0BEB" w:rsidRPr="006D0BEB" w:rsidRDefault="006D0BEB" w:rsidP="006D0BEB">
            <w:r w:rsidRPr="006D0BEB">
              <w:t>個別校での継続的な指導により、緊急時における学校現場の対応力が向上し、児童生徒の生命の安全確保に直結している。</w:t>
            </w:r>
          </w:p>
        </w:tc>
      </w:tr>
      <w:tr w:rsidR="006D0BEB" w14:paraId="6E33D055" w14:textId="77777777" w:rsidTr="00165664">
        <w:tc>
          <w:tcPr>
            <w:tcW w:w="1271" w:type="dxa"/>
          </w:tcPr>
          <w:p w14:paraId="7D0A6BC3" w14:textId="78BFEA82" w:rsidR="006D0BEB" w:rsidRDefault="006D0BEB" w:rsidP="006D0BEB">
            <w:r>
              <w:rPr>
                <w:rFonts w:hint="eastAsia"/>
              </w:rPr>
              <w:t>課題</w:t>
            </w:r>
          </w:p>
        </w:tc>
        <w:tc>
          <w:tcPr>
            <w:tcW w:w="7217" w:type="dxa"/>
          </w:tcPr>
          <w:p w14:paraId="13D5052A" w14:textId="60C18D67" w:rsidR="006D0BEB" w:rsidRDefault="006D0BEB" w:rsidP="006D0BEB">
            <w:r w:rsidRPr="006D0BEB">
              <w:t>会全体として各会員の個別活動（エピペン指導等）の詳細を把握し、優れた事例を共有・標準化できる仕組みの構築</w:t>
            </w:r>
          </w:p>
        </w:tc>
      </w:tr>
    </w:tbl>
    <w:p w14:paraId="540888AA" w14:textId="44D42036" w:rsidR="00CC0551" w:rsidRDefault="007A20D1" w:rsidP="00CC0551">
      <w:r>
        <w:rPr>
          <w:rFonts w:hint="eastAsia"/>
        </w:rPr>
        <w:t>④</w:t>
      </w:r>
      <w:r>
        <w:t>V O C</w:t>
      </w:r>
      <w:r w:rsidR="00CC0551">
        <w:t>検査</w:t>
      </w:r>
      <w:r>
        <w:rPr>
          <w:rFonts w:hint="eastAsia"/>
        </w:rPr>
        <w:t>による</w:t>
      </w:r>
      <w:r w:rsidR="00CC0551">
        <w:t>環境</w:t>
      </w:r>
      <w:r>
        <w:rPr>
          <w:rFonts w:hint="eastAsia"/>
        </w:rPr>
        <w:t>整備</w:t>
      </w:r>
    </w:p>
    <w:tbl>
      <w:tblPr>
        <w:tblStyle w:val="aa"/>
        <w:tblW w:w="0" w:type="auto"/>
        <w:tblLook w:val="04A0" w:firstRow="1" w:lastRow="0" w:firstColumn="1" w:lastColumn="0" w:noHBand="0" w:noVBand="1"/>
      </w:tblPr>
      <w:tblGrid>
        <w:gridCol w:w="1271"/>
        <w:gridCol w:w="7217"/>
      </w:tblGrid>
      <w:tr w:rsidR="006D0BEB" w14:paraId="74962239" w14:textId="77777777" w:rsidTr="006D0BEB">
        <w:tc>
          <w:tcPr>
            <w:tcW w:w="1271" w:type="dxa"/>
          </w:tcPr>
          <w:p w14:paraId="3A6027FE" w14:textId="77777777" w:rsidR="006D0BEB" w:rsidRDefault="006D0BEB" w:rsidP="00165664">
            <w:r>
              <w:rPr>
                <w:rFonts w:hint="eastAsia"/>
              </w:rPr>
              <w:t>実施状況</w:t>
            </w:r>
          </w:p>
        </w:tc>
        <w:tc>
          <w:tcPr>
            <w:tcW w:w="7217" w:type="dxa"/>
          </w:tcPr>
          <w:p w14:paraId="15EB07C7" w14:textId="77777777" w:rsidR="006D0BEB" w:rsidRDefault="006D0BEB" w:rsidP="00165664">
            <w:r>
              <w:rPr>
                <w:rFonts w:hint="eastAsia"/>
              </w:rPr>
              <w:t xml:space="preserve">◎　</w:t>
            </w:r>
          </w:p>
        </w:tc>
      </w:tr>
      <w:tr w:rsidR="006D0BEB" w14:paraId="53DF5CC9" w14:textId="77777777" w:rsidTr="006D0BEB">
        <w:tc>
          <w:tcPr>
            <w:tcW w:w="1271" w:type="dxa"/>
          </w:tcPr>
          <w:p w14:paraId="3EABE91B" w14:textId="77777777" w:rsidR="006D0BEB" w:rsidRDefault="006D0BEB" w:rsidP="00165664">
            <w:r>
              <w:rPr>
                <w:rFonts w:hint="eastAsia"/>
              </w:rPr>
              <w:t>実施内容</w:t>
            </w:r>
          </w:p>
        </w:tc>
        <w:tc>
          <w:tcPr>
            <w:tcW w:w="7217" w:type="dxa"/>
          </w:tcPr>
          <w:p w14:paraId="641A8926" w14:textId="72BC4F7B" w:rsidR="006D0BEB" w:rsidRDefault="006D0BEB" w:rsidP="00165664">
            <w:r w:rsidRPr="00313655">
              <w:t>学校環境衛生基準に基づき、ほぼ全校において定期的なVOC検査を実施</w:t>
            </w:r>
            <w:r w:rsidR="003A36F8">
              <w:rPr>
                <w:rFonts w:hint="eastAsia"/>
              </w:rPr>
              <w:t>。</w:t>
            </w:r>
          </w:p>
          <w:p w14:paraId="690C5690" w14:textId="77777777" w:rsidR="006D0BEB" w:rsidRDefault="006D0BEB" w:rsidP="00165664">
            <w:r>
              <w:rPr>
                <w:rFonts w:hint="eastAsia"/>
              </w:rPr>
              <w:t>【発展的取り組み】</w:t>
            </w:r>
            <w:r>
              <w:t xml:space="preserve"> 岐阜市教育委員会の刊行物「たくましい子らをめざして」において、香害（人工的な香料による健康被害）に関する記事を執筆。</w:t>
            </w:r>
          </w:p>
          <w:p w14:paraId="1961B166" w14:textId="2B1FF95B" w:rsidR="006D0BEB" w:rsidRPr="00313655" w:rsidRDefault="006D0BEB" w:rsidP="00165664">
            <w:r>
              <w:rPr>
                <w:rFonts w:hint="eastAsia"/>
              </w:rPr>
              <w:t>柔軟剤等に含まれるマイクロカプセルの使用制限について、専門的知見から具体的な提言を行った</w:t>
            </w:r>
            <w:r w:rsidR="003A36F8">
              <w:rPr>
                <w:rFonts w:hint="eastAsia"/>
              </w:rPr>
              <w:t>。</w:t>
            </w:r>
          </w:p>
        </w:tc>
      </w:tr>
      <w:tr w:rsidR="006D0BEB" w14:paraId="2E2C12DE" w14:textId="77777777" w:rsidTr="006D0BEB">
        <w:tc>
          <w:tcPr>
            <w:tcW w:w="1271" w:type="dxa"/>
          </w:tcPr>
          <w:p w14:paraId="3AF776D8" w14:textId="77777777" w:rsidR="006D0BEB" w:rsidRDefault="006D0BEB" w:rsidP="00165664">
            <w:r>
              <w:rPr>
                <w:rFonts w:hint="eastAsia"/>
              </w:rPr>
              <w:t>成果・変化</w:t>
            </w:r>
          </w:p>
        </w:tc>
        <w:tc>
          <w:tcPr>
            <w:tcW w:w="7217" w:type="dxa"/>
          </w:tcPr>
          <w:p w14:paraId="4296FE8E" w14:textId="77777777" w:rsidR="006D0BEB" w:rsidRDefault="006D0BEB" w:rsidP="00165664">
            <w:r>
              <w:rPr>
                <w:rFonts w:hint="eastAsia"/>
              </w:rPr>
              <w:t>全校での検査継続により、シックハウス症候群等のリスクを低減し、児童生徒の健康を守る体制を維持している。</w:t>
            </w:r>
          </w:p>
          <w:p w14:paraId="35B06F5E" w14:textId="77777777" w:rsidR="006D0BEB" w:rsidRDefault="006D0BEB" w:rsidP="00165664">
            <w:r>
              <w:rPr>
                <w:rFonts w:hint="eastAsia"/>
              </w:rPr>
              <w:t>教育委員会発行の媒体を通じて「香害」という新しい環境課題を広く周知し、学校現場における化学物質管理の重要性を啓発した。</w:t>
            </w:r>
          </w:p>
          <w:p w14:paraId="4CAD448F" w14:textId="0ADC5538" w:rsidR="006D0BEB" w:rsidRPr="006D0BEB" w:rsidRDefault="006D0BEB" w:rsidP="00165664">
            <w:r>
              <w:rPr>
                <w:rFonts w:hint="eastAsia"/>
              </w:rPr>
              <w:t>マイクロカプセルの制限に関する提言により、児童生徒の健康被害の未然防止に向けた行政的な配慮を促した</w:t>
            </w:r>
            <w:r w:rsidR="003A36F8">
              <w:rPr>
                <w:rFonts w:hint="eastAsia"/>
              </w:rPr>
              <w:t>。</w:t>
            </w:r>
          </w:p>
        </w:tc>
      </w:tr>
      <w:tr w:rsidR="006D0BEB" w14:paraId="110D7513" w14:textId="77777777" w:rsidTr="006D0BEB">
        <w:tc>
          <w:tcPr>
            <w:tcW w:w="1271" w:type="dxa"/>
          </w:tcPr>
          <w:p w14:paraId="6BDC9E38" w14:textId="77777777" w:rsidR="006D0BEB" w:rsidRDefault="006D0BEB" w:rsidP="00165664">
            <w:r>
              <w:rPr>
                <w:rFonts w:hint="eastAsia"/>
              </w:rPr>
              <w:t>課題</w:t>
            </w:r>
          </w:p>
        </w:tc>
        <w:tc>
          <w:tcPr>
            <w:tcW w:w="7217" w:type="dxa"/>
          </w:tcPr>
          <w:p w14:paraId="09AEC6CE" w14:textId="64833745" w:rsidR="006D0BEB" w:rsidRDefault="006D0BEB" w:rsidP="00165664">
            <w:r w:rsidRPr="006D0BEB">
              <w:t>新たな化学物質（香料等）による健康影響について、</w:t>
            </w:r>
            <w:r w:rsidR="00392398" w:rsidRPr="00392398">
              <w:t>学校現場への情報提供と予防的対応を推進する。</w:t>
            </w:r>
          </w:p>
        </w:tc>
      </w:tr>
    </w:tbl>
    <w:p w14:paraId="6B9E80AA" w14:textId="77777777" w:rsidR="003C5C6E" w:rsidRDefault="003C5C6E" w:rsidP="00CC0551">
      <w:pPr>
        <w:rPr>
          <w:b/>
          <w:bCs/>
        </w:rPr>
      </w:pPr>
    </w:p>
    <w:p w14:paraId="3FDDF604" w14:textId="772F4607" w:rsidR="007A20D1" w:rsidRDefault="007A20D1" w:rsidP="00CC0551">
      <w:r w:rsidRPr="007A20D1">
        <w:rPr>
          <w:rFonts w:hint="eastAsia"/>
          <w:b/>
          <w:bCs/>
        </w:rPr>
        <w:t xml:space="preserve">目標　５　</w:t>
      </w:r>
      <w:r w:rsidR="00CC0551" w:rsidRPr="007A20D1">
        <w:rPr>
          <w:b/>
          <w:bCs/>
        </w:rPr>
        <w:t>ジェンダー平等を実現しよう</w:t>
      </w:r>
      <w:r w:rsidR="00CC0551">
        <w:tab/>
      </w:r>
    </w:p>
    <w:p w14:paraId="666FB394" w14:textId="28D4E3E0" w:rsidR="00CC0551" w:rsidRDefault="007A20D1" w:rsidP="00CC0551">
      <w:r>
        <w:rPr>
          <w:rFonts w:hint="eastAsia"/>
        </w:rPr>
        <w:t>⑤</w:t>
      </w:r>
      <w:r w:rsidR="00CC0551">
        <w:t>I C Tを</w:t>
      </w:r>
      <w:r>
        <w:rPr>
          <w:rFonts w:hint="eastAsia"/>
        </w:rPr>
        <w:t>活用した研修の導入</w:t>
      </w:r>
    </w:p>
    <w:tbl>
      <w:tblPr>
        <w:tblStyle w:val="aa"/>
        <w:tblW w:w="0" w:type="auto"/>
        <w:tblLook w:val="04A0" w:firstRow="1" w:lastRow="0" w:firstColumn="1" w:lastColumn="0" w:noHBand="0" w:noVBand="1"/>
      </w:tblPr>
      <w:tblGrid>
        <w:gridCol w:w="1271"/>
        <w:gridCol w:w="7217"/>
      </w:tblGrid>
      <w:tr w:rsidR="003C5C6E" w14:paraId="64277938" w14:textId="77777777" w:rsidTr="00165664">
        <w:tc>
          <w:tcPr>
            <w:tcW w:w="1271" w:type="dxa"/>
          </w:tcPr>
          <w:p w14:paraId="3ABAD8D8" w14:textId="77777777" w:rsidR="003C5C6E" w:rsidRDefault="003C5C6E" w:rsidP="00165664">
            <w:r>
              <w:rPr>
                <w:rFonts w:hint="eastAsia"/>
              </w:rPr>
              <w:t>実施状況</w:t>
            </w:r>
          </w:p>
        </w:tc>
        <w:tc>
          <w:tcPr>
            <w:tcW w:w="7217" w:type="dxa"/>
          </w:tcPr>
          <w:p w14:paraId="2D1D9D47" w14:textId="5AFC6B8B" w:rsidR="003C5C6E" w:rsidRDefault="003C5C6E" w:rsidP="00165664">
            <w:r>
              <w:rPr>
                <w:rFonts w:hint="eastAsia"/>
              </w:rPr>
              <w:t xml:space="preserve">◎　</w:t>
            </w:r>
          </w:p>
        </w:tc>
      </w:tr>
      <w:tr w:rsidR="003C5C6E" w14:paraId="6D4B5877" w14:textId="77777777" w:rsidTr="00165664">
        <w:tc>
          <w:tcPr>
            <w:tcW w:w="1271" w:type="dxa"/>
          </w:tcPr>
          <w:p w14:paraId="59623DAC" w14:textId="77777777" w:rsidR="003C5C6E" w:rsidRDefault="003C5C6E" w:rsidP="00165664">
            <w:r>
              <w:rPr>
                <w:rFonts w:hint="eastAsia"/>
              </w:rPr>
              <w:lastRenderedPageBreak/>
              <w:t>実施内容</w:t>
            </w:r>
          </w:p>
        </w:tc>
        <w:tc>
          <w:tcPr>
            <w:tcW w:w="7217" w:type="dxa"/>
          </w:tcPr>
          <w:p w14:paraId="36636C75" w14:textId="77777777" w:rsidR="00881B58" w:rsidRDefault="00881B58" w:rsidP="00881B58">
            <w:r>
              <w:rPr>
                <w:rFonts w:hint="eastAsia"/>
              </w:rPr>
              <w:t>新規学校薬剤師に対して従来は平日夜間（</w:t>
            </w:r>
            <w:r>
              <w:t>20時</w:t>
            </w:r>
            <w:r>
              <w:rPr>
                <w:rFonts w:hint="eastAsia"/>
              </w:rPr>
              <w:t>〜</w:t>
            </w:r>
            <w:r>
              <w:t>22時）に複数回の研修を実施していたが、受講しやすい環境整備のため研修体制を見直した。</w:t>
            </w:r>
          </w:p>
          <w:p w14:paraId="1F448971" w14:textId="77777777" w:rsidR="00881B58" w:rsidRDefault="00881B58" w:rsidP="00881B58">
            <w:r>
              <w:rPr>
                <w:rFonts w:hint="eastAsia"/>
              </w:rPr>
              <w:t>知識に関する内容についてはホームページ上に研修動画を掲載し、一定期間内に視聴する形式とした。</w:t>
            </w:r>
          </w:p>
          <w:p w14:paraId="28E4D1A4" w14:textId="23596BB9" w:rsidR="003C5C6E" w:rsidRPr="00881B58" w:rsidRDefault="00881B58" w:rsidP="00881B58">
            <w:r>
              <w:rPr>
                <w:rFonts w:hint="eastAsia"/>
              </w:rPr>
              <w:t>また、実技（検査機器の取り扱い）については日曜日午前に現地で実施する形に変更した。</w:t>
            </w:r>
          </w:p>
        </w:tc>
      </w:tr>
      <w:tr w:rsidR="003C5C6E" w14:paraId="0BBA727F" w14:textId="77777777" w:rsidTr="00165664">
        <w:tc>
          <w:tcPr>
            <w:tcW w:w="1271" w:type="dxa"/>
          </w:tcPr>
          <w:p w14:paraId="7E8DCFE7" w14:textId="77777777" w:rsidR="003C5C6E" w:rsidRDefault="003C5C6E" w:rsidP="00165664">
            <w:r>
              <w:rPr>
                <w:rFonts w:hint="eastAsia"/>
              </w:rPr>
              <w:t>成果・変化</w:t>
            </w:r>
          </w:p>
        </w:tc>
        <w:tc>
          <w:tcPr>
            <w:tcW w:w="7217" w:type="dxa"/>
          </w:tcPr>
          <w:p w14:paraId="44C4EBD3" w14:textId="654B5C5A" w:rsidR="00881B58" w:rsidRDefault="00881B58" w:rsidP="00881B58">
            <w:r>
              <w:rPr>
                <w:rFonts w:hint="eastAsia"/>
              </w:rPr>
              <w:t>時間や場所に制約のある薬剤師でも研修に参加しやすい体制となった</w:t>
            </w:r>
            <w:r w:rsidR="00F32C72">
              <w:rPr>
                <w:rFonts w:hint="eastAsia"/>
              </w:rPr>
              <w:t>。</w:t>
            </w:r>
          </w:p>
          <w:p w14:paraId="5197D372" w14:textId="6CCB673E" w:rsidR="00881B58" w:rsidRDefault="00881B58" w:rsidP="00881B58">
            <w:r>
              <w:rPr>
                <w:rFonts w:hint="eastAsia"/>
              </w:rPr>
              <w:t>特に子育て中の薬剤師の参加機会の確保につながった</w:t>
            </w:r>
            <w:r w:rsidR="00F32C72">
              <w:rPr>
                <w:rFonts w:hint="eastAsia"/>
              </w:rPr>
              <w:t>。</w:t>
            </w:r>
          </w:p>
          <w:p w14:paraId="427DA85A" w14:textId="3A9E97B7" w:rsidR="003C5C6E" w:rsidRDefault="00881B58" w:rsidP="00881B58">
            <w:r w:rsidRPr="00881B58">
              <w:rPr>
                <w:rFonts w:hint="eastAsia"/>
              </w:rPr>
              <w:t>研修内容の標準化および効率化が図られた</w:t>
            </w:r>
            <w:r w:rsidR="00F32C72">
              <w:rPr>
                <w:rFonts w:hint="eastAsia"/>
              </w:rPr>
              <w:t>。</w:t>
            </w:r>
            <w:r w:rsidR="003C5C6E">
              <w:rPr>
                <w:rFonts w:hint="eastAsia"/>
              </w:rPr>
              <w:t xml:space="preserve">　</w:t>
            </w:r>
          </w:p>
          <w:p w14:paraId="216DC8BB" w14:textId="5D41649C" w:rsidR="00881B58" w:rsidRPr="00881B58" w:rsidRDefault="00881B58" w:rsidP="00881B58">
            <w:r w:rsidRPr="00881B58">
              <w:rPr>
                <w:rFonts w:hint="eastAsia"/>
              </w:rPr>
              <w:t>令和</w:t>
            </w:r>
            <w:r w:rsidRPr="00881B58">
              <w:t>5年から8年度に応募した薬剤師21名のうち1</w:t>
            </w:r>
            <w:r w:rsidR="000367BF">
              <w:t>0</w:t>
            </w:r>
            <w:r w:rsidRPr="00881B58">
              <w:t>名が女性であり、多様な背景を持つ薬剤師が参加しやすい環境整備の効果が示唆された。</w:t>
            </w:r>
          </w:p>
        </w:tc>
      </w:tr>
      <w:tr w:rsidR="003C5C6E" w14:paraId="526D98E2" w14:textId="77777777" w:rsidTr="00165664">
        <w:tc>
          <w:tcPr>
            <w:tcW w:w="1271" w:type="dxa"/>
          </w:tcPr>
          <w:p w14:paraId="0AC72D55" w14:textId="77777777" w:rsidR="003C5C6E" w:rsidRDefault="003C5C6E" w:rsidP="00165664">
            <w:r>
              <w:rPr>
                <w:rFonts w:hint="eastAsia"/>
              </w:rPr>
              <w:t>課題</w:t>
            </w:r>
          </w:p>
        </w:tc>
        <w:tc>
          <w:tcPr>
            <w:tcW w:w="7217" w:type="dxa"/>
          </w:tcPr>
          <w:p w14:paraId="1622DC64" w14:textId="0FEE978A" w:rsidR="003C5C6E" w:rsidRDefault="00392398" w:rsidP="00881B58">
            <w:r w:rsidRPr="00392398">
              <w:t>2030年度まで研修受講率90％以上を維持するとともに、理解度評価と会員間交流の機会を充実させる。</w:t>
            </w:r>
          </w:p>
        </w:tc>
      </w:tr>
    </w:tbl>
    <w:p w14:paraId="4852D614" w14:textId="77777777" w:rsidR="007A20D1" w:rsidRPr="003C5C6E" w:rsidRDefault="007A20D1" w:rsidP="00CC0551"/>
    <w:p w14:paraId="66491C17" w14:textId="6D50861C" w:rsidR="00CC0551" w:rsidRDefault="007A20D1" w:rsidP="00CC0551">
      <w:r>
        <w:rPr>
          <w:rFonts w:hint="eastAsia"/>
        </w:rPr>
        <w:t>⑥</w:t>
      </w:r>
      <w:r w:rsidR="00CC0551">
        <w:t>子育て支援</w:t>
      </w:r>
      <w:r>
        <w:rPr>
          <w:rFonts w:hint="eastAsia"/>
        </w:rPr>
        <w:t>（執筆等）</w:t>
      </w:r>
    </w:p>
    <w:tbl>
      <w:tblPr>
        <w:tblStyle w:val="aa"/>
        <w:tblW w:w="0" w:type="auto"/>
        <w:tblLook w:val="04A0" w:firstRow="1" w:lastRow="0" w:firstColumn="1" w:lastColumn="0" w:noHBand="0" w:noVBand="1"/>
      </w:tblPr>
      <w:tblGrid>
        <w:gridCol w:w="1271"/>
        <w:gridCol w:w="7217"/>
      </w:tblGrid>
      <w:tr w:rsidR="003C5C6E" w14:paraId="5C6DE61D" w14:textId="77777777" w:rsidTr="00165664">
        <w:tc>
          <w:tcPr>
            <w:tcW w:w="1271" w:type="dxa"/>
          </w:tcPr>
          <w:p w14:paraId="5E288B40" w14:textId="77777777" w:rsidR="003C5C6E" w:rsidRDefault="003C5C6E" w:rsidP="00165664">
            <w:r>
              <w:rPr>
                <w:rFonts w:hint="eastAsia"/>
              </w:rPr>
              <w:t>実施状況</w:t>
            </w:r>
          </w:p>
        </w:tc>
        <w:tc>
          <w:tcPr>
            <w:tcW w:w="7217" w:type="dxa"/>
          </w:tcPr>
          <w:p w14:paraId="54730AB0" w14:textId="07330DC6" w:rsidR="003C5C6E" w:rsidRDefault="003C5C6E" w:rsidP="00165664">
            <w:r>
              <w:rPr>
                <w:rFonts w:hint="eastAsia"/>
              </w:rPr>
              <w:t xml:space="preserve">◎　</w:t>
            </w:r>
          </w:p>
        </w:tc>
      </w:tr>
      <w:tr w:rsidR="003C5C6E" w14:paraId="382E3A8B" w14:textId="77777777" w:rsidTr="00165664">
        <w:tc>
          <w:tcPr>
            <w:tcW w:w="1271" w:type="dxa"/>
          </w:tcPr>
          <w:p w14:paraId="7F21E11D" w14:textId="77777777" w:rsidR="003C5C6E" w:rsidRDefault="003C5C6E" w:rsidP="00165664">
            <w:r>
              <w:rPr>
                <w:rFonts w:hint="eastAsia"/>
              </w:rPr>
              <w:t>実施内容</w:t>
            </w:r>
          </w:p>
        </w:tc>
        <w:tc>
          <w:tcPr>
            <w:tcW w:w="7217" w:type="dxa"/>
          </w:tcPr>
          <w:p w14:paraId="51C61C08" w14:textId="2330D3B1" w:rsidR="003C5C6E" w:rsidRDefault="003E184A" w:rsidP="00165664">
            <w:r w:rsidRPr="003E184A">
              <w:t>岐阜市</w:t>
            </w:r>
            <w:r>
              <w:rPr>
                <w:rFonts w:hint="eastAsia"/>
              </w:rPr>
              <w:t>子</w:t>
            </w:r>
            <w:r w:rsidRPr="003E184A">
              <w:t>ども未来部が主催する</w:t>
            </w:r>
            <w:r>
              <w:rPr>
                <w:rFonts w:hint="eastAsia"/>
              </w:rPr>
              <w:t>子どもの健康を考える委員会の委員として参画し、</w:t>
            </w:r>
            <w:r w:rsidRPr="003E184A">
              <w:rPr>
                <w:rFonts w:hint="eastAsia"/>
              </w:rPr>
              <w:t>「</w:t>
            </w:r>
            <w:r>
              <w:rPr>
                <w:rFonts w:hint="eastAsia"/>
              </w:rPr>
              <w:t>子</w:t>
            </w:r>
            <w:r w:rsidRPr="003E184A">
              <w:t>どもの健康を考えるつどい」</w:t>
            </w:r>
            <w:r>
              <w:rPr>
                <w:rFonts w:hint="eastAsia"/>
              </w:rPr>
              <w:t>など</w:t>
            </w:r>
            <w:r w:rsidRPr="003E184A">
              <w:t>子どもの健康および保護者支援に関する活動に関与している。</w:t>
            </w:r>
          </w:p>
        </w:tc>
      </w:tr>
      <w:tr w:rsidR="003C5C6E" w14:paraId="13FE1433" w14:textId="77777777" w:rsidTr="00165664">
        <w:tc>
          <w:tcPr>
            <w:tcW w:w="1271" w:type="dxa"/>
          </w:tcPr>
          <w:p w14:paraId="6088C5F4" w14:textId="77777777" w:rsidR="003C5C6E" w:rsidRDefault="003C5C6E" w:rsidP="00165664">
            <w:r>
              <w:rPr>
                <w:rFonts w:hint="eastAsia"/>
              </w:rPr>
              <w:t>成果・変化</w:t>
            </w:r>
          </w:p>
        </w:tc>
        <w:tc>
          <w:tcPr>
            <w:tcW w:w="7217" w:type="dxa"/>
          </w:tcPr>
          <w:p w14:paraId="5794C09D" w14:textId="5FF6C4E9" w:rsidR="00311962" w:rsidRDefault="00311962" w:rsidP="00311962">
            <w:r>
              <w:rPr>
                <w:rFonts w:hint="eastAsia"/>
              </w:rPr>
              <w:t>地域における子育て支援活動への参画が継続されている</w:t>
            </w:r>
            <w:r w:rsidR="00F32C72">
              <w:rPr>
                <w:rFonts w:hint="eastAsia"/>
              </w:rPr>
              <w:t>。</w:t>
            </w:r>
          </w:p>
          <w:p w14:paraId="7A1F0B36" w14:textId="07CC747C" w:rsidR="003C5C6E" w:rsidRDefault="00311962" w:rsidP="00311962">
            <w:r>
              <w:rPr>
                <w:rFonts w:hint="eastAsia"/>
              </w:rPr>
              <w:t>行政と連携した形で子どもの健康づくりに貢献している</w:t>
            </w:r>
            <w:r w:rsidR="00F32C72">
              <w:rPr>
                <w:rFonts w:hint="eastAsia"/>
              </w:rPr>
              <w:t>。</w:t>
            </w:r>
          </w:p>
        </w:tc>
      </w:tr>
      <w:tr w:rsidR="003C5C6E" w14:paraId="6F9EC69A" w14:textId="77777777" w:rsidTr="00165664">
        <w:tc>
          <w:tcPr>
            <w:tcW w:w="1271" w:type="dxa"/>
          </w:tcPr>
          <w:p w14:paraId="1559AC7E" w14:textId="77777777" w:rsidR="003C5C6E" w:rsidRDefault="003C5C6E" w:rsidP="00165664">
            <w:r>
              <w:rPr>
                <w:rFonts w:hint="eastAsia"/>
              </w:rPr>
              <w:t>課題</w:t>
            </w:r>
          </w:p>
        </w:tc>
        <w:tc>
          <w:tcPr>
            <w:tcW w:w="7217" w:type="dxa"/>
          </w:tcPr>
          <w:p w14:paraId="2C3B0796" w14:textId="40EDC26C" w:rsidR="003C5C6E" w:rsidRDefault="00392398" w:rsidP="00165664">
            <w:r w:rsidRPr="00392398">
              <w:t>行政との連携による子育て支援活動の成果を可視化し、学校薬剤師の専門性を活かした支援機会の拡充を図る。</w:t>
            </w:r>
          </w:p>
        </w:tc>
      </w:tr>
    </w:tbl>
    <w:p w14:paraId="3BFF564D" w14:textId="77777777" w:rsidR="007A20D1" w:rsidRPr="003C5C6E" w:rsidRDefault="007A20D1" w:rsidP="00CC0551"/>
    <w:p w14:paraId="0BDADB78" w14:textId="77777777" w:rsidR="007A20D1" w:rsidRDefault="007A20D1" w:rsidP="00CC0551">
      <w:r w:rsidRPr="007A20D1">
        <w:rPr>
          <w:rFonts w:hint="eastAsia"/>
          <w:b/>
          <w:bCs/>
        </w:rPr>
        <w:t xml:space="preserve">目標　</w:t>
      </w:r>
      <w:r w:rsidR="00CC0551" w:rsidRPr="007A20D1">
        <w:rPr>
          <w:b/>
          <w:bCs/>
        </w:rPr>
        <w:t>6</w:t>
      </w:r>
      <w:r w:rsidR="00CC0551" w:rsidRPr="007A20D1">
        <w:rPr>
          <w:b/>
          <w:bCs/>
        </w:rPr>
        <w:tab/>
      </w:r>
      <w:r w:rsidRPr="007A20D1">
        <w:rPr>
          <w:rFonts w:hint="eastAsia"/>
          <w:b/>
          <w:bCs/>
        </w:rPr>
        <w:t xml:space="preserve">　</w:t>
      </w:r>
      <w:r w:rsidR="00CC0551" w:rsidRPr="007A20D1">
        <w:rPr>
          <w:b/>
          <w:bCs/>
        </w:rPr>
        <w:t>安全な水とトイレを世界中に</w:t>
      </w:r>
      <w:r w:rsidR="00CC0551">
        <w:tab/>
      </w:r>
    </w:p>
    <w:p w14:paraId="1DC78AB4" w14:textId="6B387C46" w:rsidR="00CC0551" w:rsidRDefault="007A20D1" w:rsidP="00CC0551">
      <w:r>
        <w:rPr>
          <w:rFonts w:hint="eastAsia"/>
        </w:rPr>
        <w:t>⑦</w:t>
      </w:r>
      <w:r w:rsidR="00CC0551">
        <w:t>学校の水の安全</w:t>
      </w:r>
      <w:r>
        <w:rPr>
          <w:rFonts w:hint="eastAsia"/>
        </w:rPr>
        <w:t>確保</w:t>
      </w:r>
    </w:p>
    <w:tbl>
      <w:tblPr>
        <w:tblStyle w:val="aa"/>
        <w:tblW w:w="0" w:type="auto"/>
        <w:tblLook w:val="04A0" w:firstRow="1" w:lastRow="0" w:firstColumn="1" w:lastColumn="0" w:noHBand="0" w:noVBand="1"/>
      </w:tblPr>
      <w:tblGrid>
        <w:gridCol w:w="1271"/>
        <w:gridCol w:w="7217"/>
      </w:tblGrid>
      <w:tr w:rsidR="003C5C6E" w14:paraId="71719D58" w14:textId="77777777" w:rsidTr="00165664">
        <w:tc>
          <w:tcPr>
            <w:tcW w:w="1271" w:type="dxa"/>
          </w:tcPr>
          <w:p w14:paraId="3935FC3B" w14:textId="77777777" w:rsidR="003C5C6E" w:rsidRDefault="003C5C6E" w:rsidP="00165664">
            <w:r>
              <w:rPr>
                <w:rFonts w:hint="eastAsia"/>
              </w:rPr>
              <w:t>実施状況</w:t>
            </w:r>
          </w:p>
        </w:tc>
        <w:tc>
          <w:tcPr>
            <w:tcW w:w="7217" w:type="dxa"/>
          </w:tcPr>
          <w:p w14:paraId="671A27B1" w14:textId="09308950" w:rsidR="003C5C6E" w:rsidRDefault="003C5C6E" w:rsidP="00165664">
            <w:r>
              <w:rPr>
                <w:rFonts w:hint="eastAsia"/>
              </w:rPr>
              <w:t xml:space="preserve">◎　</w:t>
            </w:r>
          </w:p>
        </w:tc>
      </w:tr>
      <w:tr w:rsidR="003C5C6E" w14:paraId="42381472" w14:textId="77777777" w:rsidTr="00165664">
        <w:tc>
          <w:tcPr>
            <w:tcW w:w="1271" w:type="dxa"/>
          </w:tcPr>
          <w:p w14:paraId="2EAE3653" w14:textId="77777777" w:rsidR="003C5C6E" w:rsidRDefault="003C5C6E" w:rsidP="00165664">
            <w:r>
              <w:rPr>
                <w:rFonts w:hint="eastAsia"/>
              </w:rPr>
              <w:t>実施内容</w:t>
            </w:r>
          </w:p>
        </w:tc>
        <w:tc>
          <w:tcPr>
            <w:tcW w:w="7217" w:type="dxa"/>
          </w:tcPr>
          <w:p w14:paraId="428AA6BE" w14:textId="77777777" w:rsidR="003C5C6E" w:rsidRDefault="003C5C6E" w:rsidP="003C5C6E">
            <w:r>
              <w:rPr>
                <w:rFonts w:hint="eastAsia"/>
              </w:rPr>
              <w:t>学校環境衛生基準に基づき、全校で飲料水の定期検査を実施している。</w:t>
            </w:r>
          </w:p>
          <w:p w14:paraId="6C66E3A5" w14:textId="5C2B95EC" w:rsidR="003C5C6E" w:rsidRDefault="003C5C6E" w:rsidP="003C5C6E">
            <w:r>
              <w:rPr>
                <w:rFonts w:hint="eastAsia"/>
              </w:rPr>
              <w:t>また、検査結果に基づき必要な指導助言を行っている。</w:t>
            </w:r>
          </w:p>
        </w:tc>
      </w:tr>
      <w:tr w:rsidR="003C5C6E" w14:paraId="55FE1BAA" w14:textId="77777777" w:rsidTr="00165664">
        <w:tc>
          <w:tcPr>
            <w:tcW w:w="1271" w:type="dxa"/>
          </w:tcPr>
          <w:p w14:paraId="7C753BA4" w14:textId="77777777" w:rsidR="003C5C6E" w:rsidRDefault="003C5C6E" w:rsidP="00165664">
            <w:r>
              <w:rPr>
                <w:rFonts w:hint="eastAsia"/>
              </w:rPr>
              <w:t>成果・変化</w:t>
            </w:r>
          </w:p>
        </w:tc>
        <w:tc>
          <w:tcPr>
            <w:tcW w:w="7217" w:type="dxa"/>
          </w:tcPr>
          <w:p w14:paraId="2A3F816E" w14:textId="52208635" w:rsidR="003C5C6E" w:rsidRDefault="003C5C6E" w:rsidP="003C5C6E">
            <w:r>
              <w:rPr>
                <w:rFonts w:hint="eastAsia"/>
              </w:rPr>
              <w:t>全校で継続的に検査が実施されており、水の安全確保体制が確立している</w:t>
            </w:r>
            <w:r w:rsidR="00F32C72">
              <w:rPr>
                <w:rFonts w:hint="eastAsia"/>
              </w:rPr>
              <w:t>。</w:t>
            </w:r>
          </w:p>
          <w:p w14:paraId="61552CBB" w14:textId="1281324D" w:rsidR="003C5C6E" w:rsidRDefault="003C5C6E" w:rsidP="003C5C6E">
            <w:r>
              <w:rPr>
                <w:rFonts w:hint="eastAsia"/>
              </w:rPr>
              <w:t>検査結果を踏まえた対応が適切に行われている</w:t>
            </w:r>
            <w:r w:rsidR="00F32C72">
              <w:rPr>
                <w:rFonts w:hint="eastAsia"/>
              </w:rPr>
              <w:t>。</w:t>
            </w:r>
          </w:p>
          <w:p w14:paraId="387E07CD" w14:textId="2F9A0C2C" w:rsidR="003C5C6E" w:rsidRDefault="003C5C6E" w:rsidP="003C5C6E">
            <w:r>
              <w:rPr>
                <w:rFonts w:hint="eastAsia"/>
              </w:rPr>
              <w:t>学校における衛生管理の基盤として定着している</w:t>
            </w:r>
            <w:r w:rsidR="00F32C72">
              <w:rPr>
                <w:rFonts w:hint="eastAsia"/>
              </w:rPr>
              <w:t>。</w:t>
            </w:r>
          </w:p>
        </w:tc>
      </w:tr>
      <w:tr w:rsidR="003C5C6E" w14:paraId="2B6B69B4" w14:textId="77777777" w:rsidTr="00165664">
        <w:tc>
          <w:tcPr>
            <w:tcW w:w="1271" w:type="dxa"/>
          </w:tcPr>
          <w:p w14:paraId="10781A95" w14:textId="77777777" w:rsidR="003C5C6E" w:rsidRDefault="003C5C6E" w:rsidP="00165664">
            <w:r>
              <w:rPr>
                <w:rFonts w:hint="eastAsia"/>
              </w:rPr>
              <w:t>課題</w:t>
            </w:r>
          </w:p>
        </w:tc>
        <w:tc>
          <w:tcPr>
            <w:tcW w:w="7217" w:type="dxa"/>
          </w:tcPr>
          <w:p w14:paraId="6AA08717" w14:textId="7227F41B" w:rsidR="003C5C6E" w:rsidRDefault="00392398" w:rsidP="00165664">
            <w:r w:rsidRPr="00392398">
              <w:t>検査結果や改善事例の共有を進め、学校間での環境衛生管理水準の向上を図る。</w:t>
            </w:r>
          </w:p>
        </w:tc>
      </w:tr>
    </w:tbl>
    <w:p w14:paraId="54801046" w14:textId="77777777" w:rsidR="007A20D1" w:rsidRPr="003C5C6E" w:rsidRDefault="007A20D1" w:rsidP="00CC0551"/>
    <w:p w14:paraId="713D97B9" w14:textId="77777777" w:rsidR="007A20D1" w:rsidRDefault="007A20D1" w:rsidP="00CC0551">
      <w:r w:rsidRPr="007A20D1">
        <w:rPr>
          <w:rFonts w:hint="eastAsia"/>
          <w:b/>
          <w:bCs/>
        </w:rPr>
        <w:t xml:space="preserve">目標　</w:t>
      </w:r>
      <w:r w:rsidR="00CC0551" w:rsidRPr="007A20D1">
        <w:rPr>
          <w:b/>
          <w:bCs/>
        </w:rPr>
        <w:t>11</w:t>
      </w:r>
      <w:r w:rsidRPr="007A20D1">
        <w:rPr>
          <w:rFonts w:hint="eastAsia"/>
          <w:b/>
          <w:bCs/>
        </w:rPr>
        <w:t xml:space="preserve">　</w:t>
      </w:r>
      <w:r w:rsidR="00CC0551" w:rsidRPr="007A20D1">
        <w:rPr>
          <w:b/>
          <w:bCs/>
        </w:rPr>
        <w:t>住み続けられるまちづくりを</w:t>
      </w:r>
      <w:r w:rsidR="00CC0551">
        <w:tab/>
      </w:r>
    </w:p>
    <w:p w14:paraId="0B20E7E5" w14:textId="506F7D72" w:rsidR="00CC0551" w:rsidRDefault="007A20D1" w:rsidP="00CC0551">
      <w:r>
        <w:rPr>
          <w:rFonts w:hint="eastAsia"/>
        </w:rPr>
        <w:lastRenderedPageBreak/>
        <w:t>⑧</w:t>
      </w:r>
      <w:r w:rsidR="00CC0551">
        <w:t>災害</w:t>
      </w:r>
      <w:r w:rsidR="0060262B">
        <w:rPr>
          <w:rFonts w:hint="eastAsia"/>
        </w:rPr>
        <w:t>の衛生環境確保・事前準備</w:t>
      </w:r>
    </w:p>
    <w:tbl>
      <w:tblPr>
        <w:tblStyle w:val="aa"/>
        <w:tblW w:w="0" w:type="auto"/>
        <w:tblLook w:val="04A0" w:firstRow="1" w:lastRow="0" w:firstColumn="1" w:lastColumn="0" w:noHBand="0" w:noVBand="1"/>
      </w:tblPr>
      <w:tblGrid>
        <w:gridCol w:w="1271"/>
        <w:gridCol w:w="7217"/>
      </w:tblGrid>
      <w:tr w:rsidR="003C5C6E" w14:paraId="703C61A8" w14:textId="77777777" w:rsidTr="00165664">
        <w:tc>
          <w:tcPr>
            <w:tcW w:w="1271" w:type="dxa"/>
          </w:tcPr>
          <w:p w14:paraId="52C2EAE4" w14:textId="77777777" w:rsidR="003C5C6E" w:rsidRDefault="003C5C6E" w:rsidP="00165664">
            <w:r>
              <w:rPr>
                <w:rFonts w:hint="eastAsia"/>
              </w:rPr>
              <w:t>実施状況</w:t>
            </w:r>
          </w:p>
        </w:tc>
        <w:tc>
          <w:tcPr>
            <w:tcW w:w="7217" w:type="dxa"/>
          </w:tcPr>
          <w:p w14:paraId="1ABA1821" w14:textId="25884107" w:rsidR="003C5C6E" w:rsidRDefault="003C5C6E" w:rsidP="00165664">
            <w:r>
              <w:rPr>
                <w:rFonts w:hint="eastAsia"/>
              </w:rPr>
              <w:t xml:space="preserve">◎　</w:t>
            </w:r>
          </w:p>
        </w:tc>
      </w:tr>
      <w:tr w:rsidR="003C5C6E" w14:paraId="06269248" w14:textId="77777777" w:rsidTr="00165664">
        <w:tc>
          <w:tcPr>
            <w:tcW w:w="1271" w:type="dxa"/>
          </w:tcPr>
          <w:p w14:paraId="577B68A9" w14:textId="77777777" w:rsidR="003C5C6E" w:rsidRDefault="003C5C6E" w:rsidP="00165664">
            <w:r>
              <w:rPr>
                <w:rFonts w:hint="eastAsia"/>
              </w:rPr>
              <w:t>実施内容</w:t>
            </w:r>
          </w:p>
        </w:tc>
        <w:tc>
          <w:tcPr>
            <w:tcW w:w="7217" w:type="dxa"/>
          </w:tcPr>
          <w:p w14:paraId="4E3405B0" w14:textId="77777777" w:rsidR="007D474D" w:rsidRDefault="007D474D" w:rsidP="00165664">
            <w:r w:rsidRPr="007D474D">
              <w:rPr>
                <w:rFonts w:hint="eastAsia"/>
              </w:rPr>
              <w:t>災害時の対応力向上を目的として、以下のマニュアルを策定した。</w:t>
            </w:r>
          </w:p>
          <w:p w14:paraId="1AF6B08A" w14:textId="725171AD" w:rsidR="007D474D" w:rsidRDefault="007D474D" w:rsidP="00165664">
            <w:r>
              <w:rPr>
                <w:rFonts w:hint="eastAsia"/>
              </w:rPr>
              <w:t>・災害時における薬剤師班活動マニュアル</w:t>
            </w:r>
            <w:r w:rsidR="000F67E9">
              <w:rPr>
                <w:rFonts w:hint="eastAsia"/>
              </w:rPr>
              <w:t>（衛生班）</w:t>
            </w:r>
          </w:p>
          <w:p w14:paraId="78808B1C" w14:textId="4F2DCD95" w:rsidR="003C5C6E" w:rsidRDefault="007D474D" w:rsidP="00165664">
            <w:r>
              <w:rPr>
                <w:rFonts w:hint="eastAsia"/>
              </w:rPr>
              <w:t>・</w:t>
            </w:r>
            <w:r w:rsidR="003C5C6E">
              <w:rPr>
                <w:rFonts w:hint="eastAsia"/>
              </w:rPr>
              <w:t>学校・学校薬剤師のための学校再開に向けた環境衛生マニュアル</w:t>
            </w:r>
          </w:p>
          <w:p w14:paraId="346AF430" w14:textId="1CDEEC50" w:rsidR="003C5C6E" w:rsidRDefault="007D474D" w:rsidP="00165664">
            <w:r>
              <w:rPr>
                <w:rFonts w:hint="eastAsia"/>
              </w:rPr>
              <w:t>さらに</w:t>
            </w:r>
            <w:r w:rsidR="000F67E9">
              <w:rPr>
                <w:rFonts w:hint="eastAsia"/>
              </w:rPr>
              <w:t>岐阜市薬剤師会派遣薬剤師研修ではクロノロジー作成訓練を実施し、</w:t>
            </w:r>
            <w:r>
              <w:rPr>
                <w:rFonts w:hint="eastAsia"/>
              </w:rPr>
              <w:t>令和8年度の</w:t>
            </w:r>
            <w:r w:rsidR="000F67E9">
              <w:rPr>
                <w:rFonts w:hint="eastAsia"/>
              </w:rPr>
              <w:t>学校薬剤師会</w:t>
            </w:r>
            <w:r>
              <w:rPr>
                <w:rFonts w:hint="eastAsia"/>
              </w:rPr>
              <w:t>研修会において</w:t>
            </w:r>
            <w:r w:rsidR="000F67E9">
              <w:rPr>
                <w:rFonts w:hint="eastAsia"/>
              </w:rPr>
              <w:t>は</w:t>
            </w:r>
            <w:r>
              <w:rPr>
                <w:rFonts w:hint="eastAsia"/>
              </w:rPr>
              <w:t>マニュアルの説明</w:t>
            </w:r>
            <w:proofErr w:type="gramStart"/>
            <w:r>
              <w:rPr>
                <w:rFonts w:hint="eastAsia"/>
              </w:rPr>
              <w:t>を</w:t>
            </w:r>
            <w:proofErr w:type="gramEnd"/>
            <w:r>
              <w:rPr>
                <w:rFonts w:hint="eastAsia"/>
              </w:rPr>
              <w:t>行い周知</w:t>
            </w:r>
            <w:proofErr w:type="gramStart"/>
            <w:r>
              <w:rPr>
                <w:rFonts w:hint="eastAsia"/>
              </w:rPr>
              <w:t>を</w:t>
            </w:r>
            <w:proofErr w:type="gramEnd"/>
            <w:r>
              <w:rPr>
                <w:rFonts w:hint="eastAsia"/>
              </w:rPr>
              <w:t>図った</w:t>
            </w:r>
            <w:r w:rsidR="00F32C72">
              <w:rPr>
                <w:rFonts w:hint="eastAsia"/>
              </w:rPr>
              <w:t>。</w:t>
            </w:r>
          </w:p>
        </w:tc>
      </w:tr>
      <w:tr w:rsidR="003C5C6E" w14:paraId="7D05E183" w14:textId="77777777" w:rsidTr="00165664">
        <w:tc>
          <w:tcPr>
            <w:tcW w:w="1271" w:type="dxa"/>
          </w:tcPr>
          <w:p w14:paraId="10C69A84" w14:textId="77777777" w:rsidR="003C5C6E" w:rsidRDefault="003C5C6E" w:rsidP="00165664">
            <w:r>
              <w:rPr>
                <w:rFonts w:hint="eastAsia"/>
              </w:rPr>
              <w:t>成果・変化</w:t>
            </w:r>
          </w:p>
        </w:tc>
        <w:tc>
          <w:tcPr>
            <w:tcW w:w="7217" w:type="dxa"/>
          </w:tcPr>
          <w:p w14:paraId="6162408C" w14:textId="29909F16" w:rsidR="007D474D" w:rsidRDefault="007D474D" w:rsidP="007D474D">
            <w:r>
              <w:rPr>
                <w:rFonts w:hint="eastAsia"/>
              </w:rPr>
              <w:t>災害時および学校再開時の対応について、具体的な行動指針が明確化された</w:t>
            </w:r>
            <w:r w:rsidR="00F32C72">
              <w:rPr>
                <w:rFonts w:hint="eastAsia"/>
              </w:rPr>
              <w:t>。</w:t>
            </w:r>
          </w:p>
          <w:p w14:paraId="11532C3B" w14:textId="5B63575A" w:rsidR="007D474D" w:rsidRDefault="007D474D" w:rsidP="007D474D">
            <w:r>
              <w:rPr>
                <w:rFonts w:hint="eastAsia"/>
              </w:rPr>
              <w:t>学校再開時に必要な検査だけでなく、平時からの備えについても整理された</w:t>
            </w:r>
            <w:r w:rsidR="00F32C72">
              <w:rPr>
                <w:rFonts w:hint="eastAsia"/>
              </w:rPr>
              <w:t>。</w:t>
            </w:r>
          </w:p>
          <w:p w14:paraId="3F4F4922" w14:textId="5E4E34A6" w:rsidR="007D474D" w:rsidRDefault="007D474D" w:rsidP="007D474D">
            <w:r w:rsidRPr="007D474D">
              <w:rPr>
                <w:rFonts w:hint="eastAsia"/>
              </w:rPr>
              <w:t>研修会での説明により、会員への理解促進と活用の基盤が整った</w:t>
            </w:r>
            <w:r w:rsidR="00F32C72">
              <w:rPr>
                <w:rFonts w:hint="eastAsia"/>
              </w:rPr>
              <w:t>。</w:t>
            </w:r>
          </w:p>
          <w:p w14:paraId="2E2282EF" w14:textId="6D197AE6" w:rsidR="003C5C6E" w:rsidRDefault="007D474D" w:rsidP="007D474D">
            <w:r>
              <w:rPr>
                <w:rFonts w:hint="eastAsia"/>
              </w:rPr>
              <w:t>災害時における薬剤師の役割が明確になり、組織としての対応力が向上した</w:t>
            </w:r>
            <w:r w:rsidR="00F32C72">
              <w:rPr>
                <w:rFonts w:hint="eastAsia"/>
              </w:rPr>
              <w:t>。</w:t>
            </w:r>
          </w:p>
        </w:tc>
      </w:tr>
      <w:tr w:rsidR="003C5C6E" w14:paraId="47885A67" w14:textId="77777777" w:rsidTr="00165664">
        <w:tc>
          <w:tcPr>
            <w:tcW w:w="1271" w:type="dxa"/>
          </w:tcPr>
          <w:p w14:paraId="65A964DC" w14:textId="77777777" w:rsidR="003C5C6E" w:rsidRDefault="003C5C6E" w:rsidP="00165664">
            <w:r>
              <w:rPr>
                <w:rFonts w:hint="eastAsia"/>
              </w:rPr>
              <w:t>課題</w:t>
            </w:r>
          </w:p>
        </w:tc>
        <w:tc>
          <w:tcPr>
            <w:tcW w:w="7217" w:type="dxa"/>
          </w:tcPr>
          <w:p w14:paraId="2E8F38F2" w14:textId="10E0FB05" w:rsidR="003C5C6E" w:rsidRDefault="00392398" w:rsidP="00165664">
            <w:r w:rsidRPr="00392398">
              <w:t>マニュアルの実効性を高めるため、訓練やシミュレーションを継続的に実施する。</w:t>
            </w:r>
          </w:p>
        </w:tc>
      </w:tr>
    </w:tbl>
    <w:p w14:paraId="0654A9B1" w14:textId="77777777" w:rsidR="007A20D1" w:rsidRPr="003C5C6E" w:rsidRDefault="007A20D1" w:rsidP="00CC0551"/>
    <w:p w14:paraId="00C4680A" w14:textId="77777777" w:rsidR="0060262B" w:rsidRDefault="0060262B" w:rsidP="00CC0551">
      <w:r w:rsidRPr="0060262B">
        <w:rPr>
          <w:rFonts w:hint="eastAsia"/>
          <w:b/>
          <w:bCs/>
        </w:rPr>
        <w:t xml:space="preserve">目標　</w:t>
      </w:r>
      <w:r w:rsidR="00CC0551" w:rsidRPr="0060262B">
        <w:rPr>
          <w:b/>
          <w:bCs/>
        </w:rPr>
        <w:t>13</w:t>
      </w:r>
      <w:r w:rsidRPr="0060262B">
        <w:rPr>
          <w:rFonts w:hint="eastAsia"/>
          <w:b/>
          <w:bCs/>
        </w:rPr>
        <w:t xml:space="preserve">　</w:t>
      </w:r>
      <w:r w:rsidR="00CC0551" w:rsidRPr="0060262B">
        <w:rPr>
          <w:b/>
          <w:bCs/>
        </w:rPr>
        <w:t>気候変動に具体的な対策を</w:t>
      </w:r>
      <w:r w:rsidR="00CC0551">
        <w:tab/>
      </w:r>
    </w:p>
    <w:p w14:paraId="086D0121" w14:textId="6FC6BAD4" w:rsidR="00CC0551" w:rsidRDefault="0060262B" w:rsidP="00CC0551">
      <w:r>
        <w:rPr>
          <w:rFonts w:hint="eastAsia"/>
        </w:rPr>
        <w:t>⑨</w:t>
      </w:r>
      <w:r w:rsidR="00CC0551">
        <w:t>効率的な換気</w:t>
      </w:r>
      <w:r>
        <w:rPr>
          <w:rFonts w:hint="eastAsia"/>
        </w:rPr>
        <w:t>の</w:t>
      </w:r>
      <w:r w:rsidR="00CC0551">
        <w:t>指導</w:t>
      </w:r>
      <w:r w:rsidR="00E03353">
        <w:rPr>
          <w:rFonts w:hint="eastAsia"/>
        </w:rPr>
        <w:t>、環境分野への関与</w:t>
      </w:r>
    </w:p>
    <w:tbl>
      <w:tblPr>
        <w:tblStyle w:val="aa"/>
        <w:tblW w:w="0" w:type="auto"/>
        <w:tblLook w:val="04A0" w:firstRow="1" w:lastRow="0" w:firstColumn="1" w:lastColumn="0" w:noHBand="0" w:noVBand="1"/>
      </w:tblPr>
      <w:tblGrid>
        <w:gridCol w:w="1271"/>
        <w:gridCol w:w="7217"/>
      </w:tblGrid>
      <w:tr w:rsidR="00E03353" w14:paraId="6D1BD31C" w14:textId="77777777" w:rsidTr="00165664">
        <w:tc>
          <w:tcPr>
            <w:tcW w:w="1271" w:type="dxa"/>
          </w:tcPr>
          <w:p w14:paraId="4D6A129F" w14:textId="77777777" w:rsidR="00E03353" w:rsidRDefault="00E03353" w:rsidP="00165664">
            <w:r>
              <w:rPr>
                <w:rFonts w:hint="eastAsia"/>
              </w:rPr>
              <w:t>実施状況</w:t>
            </w:r>
          </w:p>
        </w:tc>
        <w:tc>
          <w:tcPr>
            <w:tcW w:w="7217" w:type="dxa"/>
          </w:tcPr>
          <w:p w14:paraId="79592CE2" w14:textId="697176CB" w:rsidR="00E03353" w:rsidRDefault="00E03353" w:rsidP="00165664">
            <w:r>
              <w:rPr>
                <w:rFonts w:hint="eastAsia"/>
              </w:rPr>
              <w:t xml:space="preserve">◎　</w:t>
            </w:r>
          </w:p>
        </w:tc>
      </w:tr>
      <w:tr w:rsidR="00E03353" w14:paraId="023AA56C" w14:textId="77777777" w:rsidTr="00165664">
        <w:tc>
          <w:tcPr>
            <w:tcW w:w="1271" w:type="dxa"/>
          </w:tcPr>
          <w:p w14:paraId="5F7EC07F" w14:textId="77777777" w:rsidR="00E03353" w:rsidRDefault="00E03353" w:rsidP="00165664">
            <w:r>
              <w:rPr>
                <w:rFonts w:hint="eastAsia"/>
              </w:rPr>
              <w:t>実施内容</w:t>
            </w:r>
          </w:p>
        </w:tc>
        <w:tc>
          <w:tcPr>
            <w:tcW w:w="7217" w:type="dxa"/>
          </w:tcPr>
          <w:p w14:paraId="5C3F114B" w14:textId="77777777" w:rsidR="00E03353" w:rsidRDefault="00E03353" w:rsidP="00E03353">
            <w:r>
              <w:rPr>
                <w:rFonts w:hint="eastAsia"/>
              </w:rPr>
              <w:t>学校環境において、冷暖房効率を考慮した適切な換気について指導を行っている。</w:t>
            </w:r>
          </w:p>
          <w:p w14:paraId="1CABB48F" w14:textId="76BA2E9E" w:rsidR="00313655" w:rsidRDefault="00313655" w:rsidP="00E03353">
            <w:r>
              <w:rPr>
                <w:rFonts w:hint="eastAsia"/>
              </w:rPr>
              <w:t>【新規取り組み】</w:t>
            </w:r>
            <w:r w:rsidR="00E03353">
              <w:rPr>
                <w:rFonts w:hint="eastAsia"/>
              </w:rPr>
              <w:t>岐阜県地球温暖化防止活動推進センター</w:t>
            </w:r>
            <w:r>
              <w:rPr>
                <w:rFonts w:hint="eastAsia"/>
              </w:rPr>
              <w:t>と連携し</w:t>
            </w:r>
            <w:r w:rsidR="00E03353">
              <w:rPr>
                <w:rFonts w:hint="eastAsia"/>
              </w:rPr>
              <w:t>、本会役員</w:t>
            </w:r>
            <w:r w:rsidR="00E03353">
              <w:t>2名が</w:t>
            </w:r>
            <w:r w:rsidR="001B6263">
              <w:rPr>
                <w:rFonts w:hint="eastAsia"/>
              </w:rPr>
              <w:t>推進員として</w:t>
            </w:r>
            <w:r w:rsidR="00E03353">
              <w:t>関与し、</w:t>
            </w:r>
            <w:r w:rsidR="001B6263" w:rsidRPr="001B6263">
              <w:rPr>
                <w:rFonts w:hint="eastAsia"/>
              </w:rPr>
              <w:t>小学校において地球温暖化防止に関する講師活動</w:t>
            </w:r>
            <w:r>
              <w:rPr>
                <w:rFonts w:hint="eastAsia"/>
              </w:rPr>
              <w:t>や地域イベントでの環境啓発活動への参画</w:t>
            </w:r>
            <w:r w:rsidR="00F32C72">
              <w:rPr>
                <w:rFonts w:hint="eastAsia"/>
              </w:rPr>
              <w:t>。</w:t>
            </w:r>
          </w:p>
        </w:tc>
      </w:tr>
      <w:tr w:rsidR="00E03353" w14:paraId="2EAFDC51" w14:textId="77777777" w:rsidTr="00165664">
        <w:tc>
          <w:tcPr>
            <w:tcW w:w="1271" w:type="dxa"/>
          </w:tcPr>
          <w:p w14:paraId="1EE8E10D" w14:textId="77777777" w:rsidR="00E03353" w:rsidRDefault="00E03353" w:rsidP="00165664">
            <w:r>
              <w:rPr>
                <w:rFonts w:hint="eastAsia"/>
              </w:rPr>
              <w:t>成果・変化</w:t>
            </w:r>
          </w:p>
        </w:tc>
        <w:tc>
          <w:tcPr>
            <w:tcW w:w="7217" w:type="dxa"/>
          </w:tcPr>
          <w:p w14:paraId="35F03ECF" w14:textId="4E2E9DE4" w:rsidR="00FE7D05" w:rsidRDefault="00FE7D05" w:rsidP="00FE7D05">
            <w:r>
              <w:rPr>
                <w:rFonts w:hint="eastAsia"/>
              </w:rPr>
              <w:t>学校保健活動と環境施策が連動して実施されている</w:t>
            </w:r>
            <w:r w:rsidR="00F32C72">
              <w:rPr>
                <w:rFonts w:hint="eastAsia"/>
              </w:rPr>
              <w:t>。</w:t>
            </w:r>
          </w:p>
          <w:p w14:paraId="5CA64FFB" w14:textId="34EFD1A2" w:rsidR="00FE7D05" w:rsidRDefault="00FE7D05" w:rsidP="00FE7D05">
            <w:r>
              <w:rPr>
                <w:rFonts w:hint="eastAsia"/>
              </w:rPr>
              <w:t>地域の環境施策に中核的に関与するとともに、その内容を教育現場へ還元している</w:t>
            </w:r>
            <w:r w:rsidR="00F32C72">
              <w:rPr>
                <w:rFonts w:hint="eastAsia"/>
              </w:rPr>
              <w:t>。</w:t>
            </w:r>
          </w:p>
          <w:p w14:paraId="5C018694" w14:textId="134F195F" w:rsidR="00FE7D05" w:rsidRDefault="00FE7D05" w:rsidP="00FE7D05">
            <w:r>
              <w:rPr>
                <w:rFonts w:hint="eastAsia"/>
              </w:rPr>
              <w:t>児童への環境教育を通じて、持続可能な社会に関する意識啓発に寄与している</w:t>
            </w:r>
            <w:r w:rsidR="00F32C72">
              <w:rPr>
                <w:rFonts w:hint="eastAsia"/>
              </w:rPr>
              <w:t>。</w:t>
            </w:r>
          </w:p>
          <w:p w14:paraId="670E67C5" w14:textId="3E5B574F" w:rsidR="00313655" w:rsidRDefault="00313655" w:rsidP="00FE7D05">
            <w:r w:rsidRPr="00313655">
              <w:rPr>
                <w:rFonts w:hint="eastAsia"/>
              </w:rPr>
              <w:t>総会等の公式報告においても本活動が定着しており、会を挙げた重点的な環境活動として認知されている。</w:t>
            </w:r>
          </w:p>
        </w:tc>
      </w:tr>
      <w:tr w:rsidR="00E03353" w14:paraId="5DB45017" w14:textId="77777777" w:rsidTr="00165664">
        <w:tc>
          <w:tcPr>
            <w:tcW w:w="1271" w:type="dxa"/>
          </w:tcPr>
          <w:p w14:paraId="2BA3CA8C" w14:textId="77777777" w:rsidR="00E03353" w:rsidRDefault="00E03353" w:rsidP="00165664">
            <w:r>
              <w:rPr>
                <w:rFonts w:hint="eastAsia"/>
              </w:rPr>
              <w:t>課題</w:t>
            </w:r>
          </w:p>
        </w:tc>
        <w:tc>
          <w:tcPr>
            <w:tcW w:w="7217" w:type="dxa"/>
          </w:tcPr>
          <w:p w14:paraId="459E1C66" w14:textId="643128D6" w:rsidR="00E03353" w:rsidRDefault="00392398" w:rsidP="00165664">
            <w:r w:rsidRPr="00392398">
              <w:t>気候変動と健康に関する教育活動を継続し、学校・地域・関係団体との連携を拡大する。</w:t>
            </w:r>
          </w:p>
        </w:tc>
      </w:tr>
    </w:tbl>
    <w:p w14:paraId="75E07BC7" w14:textId="77777777" w:rsidR="0060262B" w:rsidRPr="00E03353" w:rsidRDefault="0060262B" w:rsidP="00CC0551"/>
    <w:p w14:paraId="542B2A9A" w14:textId="77777777" w:rsidR="0060262B" w:rsidRDefault="0060262B" w:rsidP="00CC0551">
      <w:r w:rsidRPr="0060262B">
        <w:rPr>
          <w:rFonts w:hint="eastAsia"/>
          <w:b/>
          <w:bCs/>
        </w:rPr>
        <w:lastRenderedPageBreak/>
        <w:t xml:space="preserve">目標　</w:t>
      </w:r>
      <w:r w:rsidR="00CC0551" w:rsidRPr="0060262B">
        <w:rPr>
          <w:rFonts w:hint="eastAsia"/>
          <w:b/>
          <w:bCs/>
        </w:rPr>
        <w:t>1</w:t>
      </w:r>
      <w:r w:rsidR="00CC0551" w:rsidRPr="0060262B">
        <w:rPr>
          <w:b/>
          <w:bCs/>
        </w:rPr>
        <w:t>7</w:t>
      </w:r>
      <w:r w:rsidRPr="0060262B">
        <w:rPr>
          <w:rFonts w:hint="eastAsia"/>
          <w:b/>
          <w:bCs/>
        </w:rPr>
        <w:t xml:space="preserve">　</w:t>
      </w:r>
      <w:r w:rsidR="00CC0551" w:rsidRPr="0060262B">
        <w:rPr>
          <w:b/>
          <w:bCs/>
        </w:rPr>
        <w:t>パートナーシップで目標を達成しよう</w:t>
      </w:r>
      <w:r w:rsidR="00CC0551">
        <w:tab/>
      </w:r>
    </w:p>
    <w:p w14:paraId="6096C922" w14:textId="38FAB4D9" w:rsidR="000B7D52" w:rsidRDefault="0060262B" w:rsidP="00CC0551">
      <w:r>
        <w:rPr>
          <w:rFonts w:hint="eastAsia"/>
        </w:rPr>
        <w:t>⑩行政・関係団体との</w:t>
      </w:r>
      <w:r w:rsidR="00CC0551">
        <w:t>連携</w:t>
      </w:r>
    </w:p>
    <w:tbl>
      <w:tblPr>
        <w:tblStyle w:val="aa"/>
        <w:tblW w:w="0" w:type="auto"/>
        <w:tblLook w:val="04A0" w:firstRow="1" w:lastRow="0" w:firstColumn="1" w:lastColumn="0" w:noHBand="0" w:noVBand="1"/>
      </w:tblPr>
      <w:tblGrid>
        <w:gridCol w:w="1271"/>
        <w:gridCol w:w="7217"/>
      </w:tblGrid>
      <w:tr w:rsidR="00E03353" w14:paraId="3BE7E99A" w14:textId="77777777" w:rsidTr="00165664">
        <w:tc>
          <w:tcPr>
            <w:tcW w:w="1271" w:type="dxa"/>
          </w:tcPr>
          <w:p w14:paraId="553FA553" w14:textId="77777777" w:rsidR="00E03353" w:rsidRDefault="00E03353" w:rsidP="00165664">
            <w:r>
              <w:rPr>
                <w:rFonts w:hint="eastAsia"/>
              </w:rPr>
              <w:t>実施状況</w:t>
            </w:r>
          </w:p>
        </w:tc>
        <w:tc>
          <w:tcPr>
            <w:tcW w:w="7217" w:type="dxa"/>
          </w:tcPr>
          <w:p w14:paraId="05B640FD" w14:textId="4677DA5B" w:rsidR="00E03353" w:rsidRDefault="00E03353" w:rsidP="00165664">
            <w:r>
              <w:rPr>
                <w:rFonts w:hint="eastAsia"/>
              </w:rPr>
              <w:t xml:space="preserve">◎　</w:t>
            </w:r>
          </w:p>
        </w:tc>
      </w:tr>
      <w:tr w:rsidR="00E03353" w14:paraId="5CD9F795" w14:textId="77777777" w:rsidTr="00165664">
        <w:tc>
          <w:tcPr>
            <w:tcW w:w="1271" w:type="dxa"/>
          </w:tcPr>
          <w:p w14:paraId="4AF97B8E" w14:textId="77777777" w:rsidR="00E03353" w:rsidRDefault="00E03353" w:rsidP="00165664">
            <w:r>
              <w:rPr>
                <w:rFonts w:hint="eastAsia"/>
              </w:rPr>
              <w:t>実施内容</w:t>
            </w:r>
          </w:p>
        </w:tc>
        <w:tc>
          <w:tcPr>
            <w:tcW w:w="7217" w:type="dxa"/>
          </w:tcPr>
          <w:p w14:paraId="5853628C" w14:textId="77777777" w:rsidR="001B6263" w:rsidRDefault="001B6263" w:rsidP="001B6263">
            <w:r>
              <w:rPr>
                <w:rFonts w:hint="eastAsia"/>
              </w:rPr>
              <w:t>本会は、関係団体および行政との連携を通じて学校保健活動の推進に取り組んでいる。</w:t>
            </w:r>
          </w:p>
          <w:p w14:paraId="11F86F3A" w14:textId="4070C894" w:rsidR="001B6263" w:rsidRDefault="001B6263" w:rsidP="001B6263">
            <w:r>
              <w:rPr>
                <w:rFonts w:hint="eastAsia"/>
              </w:rPr>
              <w:t>岐阜市学校保健会において、本会会長が副会長として運営に参画している</w:t>
            </w:r>
            <w:r w:rsidR="00F32C72">
              <w:rPr>
                <w:rFonts w:hint="eastAsia"/>
              </w:rPr>
              <w:t>。</w:t>
            </w:r>
          </w:p>
          <w:p w14:paraId="02CFB9CC" w14:textId="5F260FC3" w:rsidR="001B6263" w:rsidRDefault="001B6263" w:rsidP="001B6263">
            <w:r>
              <w:rPr>
                <w:rFonts w:hint="eastAsia"/>
              </w:rPr>
              <w:t>岐阜市こども未来部が関与する子どもの健康を考える委員会に委員として参画している</w:t>
            </w:r>
            <w:r w:rsidR="00F32C72">
              <w:rPr>
                <w:rFonts w:hint="eastAsia"/>
              </w:rPr>
              <w:t>。</w:t>
            </w:r>
          </w:p>
          <w:p w14:paraId="761783A6" w14:textId="03D0DB63" w:rsidR="001B6263" w:rsidRDefault="001B6263" w:rsidP="001B6263">
            <w:r w:rsidRPr="00F0656C">
              <w:rPr>
                <w:rFonts w:hint="eastAsia"/>
                <w:sz w:val="22"/>
                <w:szCs w:val="22"/>
              </w:rPr>
              <w:t>岐阜市学校給食研究委員会</w:t>
            </w:r>
            <w:r>
              <w:rPr>
                <w:rFonts w:hint="eastAsia"/>
                <w:sz w:val="22"/>
                <w:szCs w:val="22"/>
              </w:rPr>
              <w:t>等</w:t>
            </w:r>
            <w:r>
              <w:rPr>
                <w:rFonts w:hint="eastAsia"/>
              </w:rPr>
              <w:t>に参画し、学校における健康支援に関与している</w:t>
            </w:r>
            <w:r w:rsidR="00F32C72">
              <w:rPr>
                <w:rFonts w:hint="eastAsia"/>
              </w:rPr>
              <w:t>。</w:t>
            </w:r>
          </w:p>
          <w:p w14:paraId="6005E2C8" w14:textId="2D297C03" w:rsidR="00E03353" w:rsidRPr="001B6263" w:rsidRDefault="001B6263" w:rsidP="001B6263">
            <w:r>
              <w:rPr>
                <w:rFonts w:hint="eastAsia"/>
              </w:rPr>
              <w:t>岐阜県地球温暖化防止活動推進センターにおいて、本会役員が関与している</w:t>
            </w:r>
            <w:r w:rsidR="00F32C72">
              <w:rPr>
                <w:rFonts w:hint="eastAsia"/>
              </w:rPr>
              <w:t>。</w:t>
            </w:r>
          </w:p>
        </w:tc>
      </w:tr>
      <w:tr w:rsidR="00E03353" w14:paraId="2FFD7017" w14:textId="77777777" w:rsidTr="00165664">
        <w:tc>
          <w:tcPr>
            <w:tcW w:w="1271" w:type="dxa"/>
          </w:tcPr>
          <w:p w14:paraId="30FC02AB" w14:textId="77777777" w:rsidR="00E03353" w:rsidRDefault="00E03353" w:rsidP="00165664">
            <w:r>
              <w:rPr>
                <w:rFonts w:hint="eastAsia"/>
              </w:rPr>
              <w:t>成果・変化</w:t>
            </w:r>
          </w:p>
        </w:tc>
        <w:tc>
          <w:tcPr>
            <w:tcW w:w="7217" w:type="dxa"/>
          </w:tcPr>
          <w:p w14:paraId="4EFF3768" w14:textId="77777777" w:rsidR="00E03353" w:rsidRDefault="00E03353" w:rsidP="00165664">
            <w:r w:rsidRPr="00A12F13">
              <w:rPr>
                <w:rFonts w:hint="eastAsia"/>
              </w:rPr>
              <w:t>コロナ禍において、各学校における感染症対策への関与は大きく増加し、学校保健安全委員会等での助言は広く実施されたと考えられる。</w:t>
            </w:r>
          </w:p>
        </w:tc>
      </w:tr>
      <w:tr w:rsidR="00E03353" w14:paraId="073C6783" w14:textId="77777777" w:rsidTr="00165664">
        <w:tc>
          <w:tcPr>
            <w:tcW w:w="1271" w:type="dxa"/>
          </w:tcPr>
          <w:p w14:paraId="28C1FDFF" w14:textId="77777777" w:rsidR="00E03353" w:rsidRDefault="00E03353" w:rsidP="00165664">
            <w:r>
              <w:rPr>
                <w:rFonts w:hint="eastAsia"/>
              </w:rPr>
              <w:t>課題</w:t>
            </w:r>
          </w:p>
        </w:tc>
        <w:tc>
          <w:tcPr>
            <w:tcW w:w="7217" w:type="dxa"/>
          </w:tcPr>
          <w:p w14:paraId="3539D8BC" w14:textId="0F7EF69E" w:rsidR="00E03353" w:rsidRDefault="00392398" w:rsidP="00165664">
            <w:r w:rsidRPr="00392398">
              <w:t>関係機関との連携成果を共有し、多職種協働による学校保健活動のさらなる充実を図る。</w:t>
            </w:r>
          </w:p>
        </w:tc>
      </w:tr>
    </w:tbl>
    <w:p w14:paraId="566DD0DD" w14:textId="77777777" w:rsidR="0060262B" w:rsidRDefault="0060262B" w:rsidP="00CC0551"/>
    <w:p w14:paraId="290A210B" w14:textId="77777777" w:rsidR="00AC7F81" w:rsidRDefault="00AC7F81" w:rsidP="0058559F"/>
    <w:p w14:paraId="5FEBF13E" w14:textId="5BDF41C2" w:rsidR="0058559F" w:rsidRPr="00452303" w:rsidRDefault="0058559F" w:rsidP="0058559F">
      <w:pPr>
        <w:rPr>
          <w:b/>
          <w:bCs/>
          <w:sz w:val="22"/>
          <w:szCs w:val="22"/>
        </w:rPr>
      </w:pPr>
      <w:r w:rsidRPr="00452303">
        <w:rPr>
          <w:rFonts w:hint="eastAsia"/>
          <w:b/>
          <w:bCs/>
          <w:sz w:val="22"/>
          <w:szCs w:val="22"/>
        </w:rPr>
        <w:t>【追加項目】</w:t>
      </w:r>
      <w:r w:rsidR="00452303" w:rsidRPr="00452303">
        <w:rPr>
          <w:rFonts w:hint="eastAsia"/>
          <w:b/>
          <w:bCs/>
          <w:sz w:val="22"/>
          <w:szCs w:val="22"/>
        </w:rPr>
        <w:t>専門的知見に基づく啓発と組織運営のグリーン化</w:t>
      </w:r>
      <w:r w:rsidRPr="00452303">
        <w:rPr>
          <w:rFonts w:hint="eastAsia"/>
          <w:b/>
          <w:bCs/>
          <w:sz w:val="22"/>
          <w:szCs w:val="22"/>
        </w:rPr>
        <w:t>（</w:t>
      </w:r>
      <w:r w:rsidRPr="00452303">
        <w:rPr>
          <w:b/>
          <w:bCs/>
          <w:sz w:val="22"/>
          <w:szCs w:val="22"/>
        </w:rPr>
        <w:t>SDGsアップデート）</w:t>
      </w:r>
    </w:p>
    <w:p w14:paraId="7AC90177" w14:textId="1A0D89A2" w:rsidR="00452303" w:rsidRDefault="00452303" w:rsidP="0058559F">
      <w:r w:rsidRPr="00452303">
        <w:rPr>
          <w:rFonts w:hint="eastAsia"/>
        </w:rPr>
        <w:t>当初の宣言項目に加え、</w:t>
      </w:r>
      <w:r w:rsidRPr="00452303">
        <w:t>IPCC（気候変動に関する政府間パネル）等の科学的エビデンスに基づく健康リスクの啓発活動を実施するとともに、自組織においてもICTの活用や業務プロセスの見直しを断行しました。「専門家としての情報発信」と「組織としての環境負荷低減」を両立させるため、以下の取り組みを推進しています。</w:t>
      </w:r>
    </w:p>
    <w:p w14:paraId="2F1B7E1E" w14:textId="33846FFD" w:rsidR="0001170D" w:rsidRDefault="00AC7F81" w:rsidP="0058559F">
      <w:pPr>
        <w:rPr>
          <w:b/>
          <w:bCs/>
        </w:rPr>
      </w:pPr>
      <w:r w:rsidRPr="007A20D1">
        <w:rPr>
          <w:rFonts w:hint="eastAsia"/>
          <w:b/>
          <w:bCs/>
        </w:rPr>
        <w:t xml:space="preserve">目標　</w:t>
      </w:r>
      <w:r>
        <w:rPr>
          <w:rFonts w:hint="eastAsia"/>
          <w:b/>
          <w:bCs/>
        </w:rPr>
        <w:t>13 気候変動に具体的な対策を／目標　３</w:t>
      </w:r>
      <w:r w:rsidR="003A3444">
        <w:rPr>
          <w:rFonts w:hint="eastAsia"/>
          <w:b/>
          <w:bCs/>
        </w:rPr>
        <w:t xml:space="preserve">　すべての人に健康と福祉を</w:t>
      </w:r>
    </w:p>
    <w:p w14:paraId="5A7EDDDE" w14:textId="1ADBB538" w:rsidR="00452303" w:rsidRPr="00452303" w:rsidRDefault="00452303" w:rsidP="0058559F">
      <w:r>
        <w:rPr>
          <w:rFonts w:hint="eastAsia"/>
        </w:rPr>
        <w:t>⑪</w:t>
      </w:r>
      <w:r w:rsidR="003A3444" w:rsidRPr="003A3444">
        <w:rPr>
          <w:rFonts w:hint="eastAsia"/>
        </w:rPr>
        <w:t>気候変動と健康リスクに関する啓発・職能連携</w:t>
      </w:r>
    </w:p>
    <w:tbl>
      <w:tblPr>
        <w:tblStyle w:val="aa"/>
        <w:tblW w:w="0" w:type="auto"/>
        <w:tblLook w:val="04A0" w:firstRow="1" w:lastRow="0" w:firstColumn="1" w:lastColumn="0" w:noHBand="0" w:noVBand="1"/>
      </w:tblPr>
      <w:tblGrid>
        <w:gridCol w:w="1271"/>
        <w:gridCol w:w="7217"/>
      </w:tblGrid>
      <w:tr w:rsidR="003A3444" w14:paraId="68E967F8" w14:textId="77777777" w:rsidTr="00165664">
        <w:tc>
          <w:tcPr>
            <w:tcW w:w="1271" w:type="dxa"/>
          </w:tcPr>
          <w:p w14:paraId="23614CBE" w14:textId="77777777" w:rsidR="003A3444" w:rsidRDefault="003A3444" w:rsidP="00165664">
            <w:r>
              <w:rPr>
                <w:rFonts w:hint="eastAsia"/>
              </w:rPr>
              <w:t>実施状況</w:t>
            </w:r>
          </w:p>
        </w:tc>
        <w:tc>
          <w:tcPr>
            <w:tcW w:w="7217" w:type="dxa"/>
          </w:tcPr>
          <w:p w14:paraId="66C9DB27" w14:textId="77777777" w:rsidR="003A3444" w:rsidRDefault="003A3444" w:rsidP="00165664">
            <w:r>
              <w:rPr>
                <w:rFonts w:hint="eastAsia"/>
              </w:rPr>
              <w:t xml:space="preserve">◎　</w:t>
            </w:r>
          </w:p>
        </w:tc>
      </w:tr>
      <w:tr w:rsidR="003A3444" w14:paraId="7D2DFA13" w14:textId="77777777" w:rsidTr="00165664">
        <w:tc>
          <w:tcPr>
            <w:tcW w:w="1271" w:type="dxa"/>
          </w:tcPr>
          <w:p w14:paraId="5D467826" w14:textId="77777777" w:rsidR="003A3444" w:rsidRDefault="003A3444" w:rsidP="00165664">
            <w:r>
              <w:rPr>
                <w:rFonts w:hint="eastAsia"/>
              </w:rPr>
              <w:t>実施内容</w:t>
            </w:r>
          </w:p>
        </w:tc>
        <w:tc>
          <w:tcPr>
            <w:tcW w:w="7217" w:type="dxa"/>
          </w:tcPr>
          <w:p w14:paraId="737C2896" w14:textId="683F4820" w:rsidR="003A3444" w:rsidRDefault="003A3444" w:rsidP="00165664">
            <w:r>
              <w:rPr>
                <w:rFonts w:hint="eastAsia"/>
                <w:b/>
                <w:bCs/>
              </w:rPr>
              <w:t>【</w:t>
            </w:r>
            <w:r w:rsidRPr="003A3444">
              <w:rPr>
                <w:b/>
                <w:bCs/>
              </w:rPr>
              <w:t>高度な専門的発信】</w:t>
            </w:r>
            <w:r w:rsidRPr="003A3444">
              <w:t> 2024年</w:t>
            </w:r>
            <w:r>
              <w:rPr>
                <w:rFonts w:hint="eastAsia"/>
              </w:rPr>
              <w:t>岐阜市</w:t>
            </w:r>
            <w:r w:rsidRPr="003A3444">
              <w:t>保険薬局研修会において「環境について考える」と題した講演を実施。IPCC報告書や気候変動影響評価報告書に基づき、気候感受性の高い疾患・病態、気候変動関連死、医学界の共同論説について解説・啓発を行った。</w:t>
            </w:r>
          </w:p>
        </w:tc>
      </w:tr>
      <w:tr w:rsidR="003A3444" w14:paraId="293FCA7A" w14:textId="77777777" w:rsidTr="00165664">
        <w:tc>
          <w:tcPr>
            <w:tcW w:w="1271" w:type="dxa"/>
          </w:tcPr>
          <w:p w14:paraId="67DFA735" w14:textId="77777777" w:rsidR="003A3444" w:rsidRDefault="003A3444" w:rsidP="00165664">
            <w:r>
              <w:rPr>
                <w:rFonts w:hint="eastAsia"/>
              </w:rPr>
              <w:t>成果・変化</w:t>
            </w:r>
          </w:p>
        </w:tc>
        <w:tc>
          <w:tcPr>
            <w:tcW w:w="7217" w:type="dxa"/>
          </w:tcPr>
          <w:p w14:paraId="0670D1CE" w14:textId="77777777" w:rsidR="003A3444" w:rsidRPr="003A3444" w:rsidRDefault="003A3444" w:rsidP="003A3444">
            <w:r w:rsidRPr="003A3444">
              <w:rPr>
                <w:b/>
                <w:bCs/>
              </w:rPr>
              <w:t>【職能間の意識変革】</w:t>
            </w:r>
            <w:r w:rsidRPr="003A3444">
              <w:t> 薬剤師に対し、気候変動を単なる環境問題ではなく「健康リスク（疾患・死亡率）」として捉え直す視点を提供した。</w:t>
            </w:r>
          </w:p>
          <w:p w14:paraId="4F9F31A1" w14:textId="12F37CA4" w:rsidR="003A3444" w:rsidRPr="003A3444" w:rsidRDefault="003A3444" w:rsidP="003A3444">
            <w:r w:rsidRPr="003A3444">
              <w:t>医学的エビデンス（共同論説等）に基づく発信により、地域医療を担う薬剤師が気候変動対策に取り組む意義を明確に示した。</w:t>
            </w:r>
          </w:p>
        </w:tc>
      </w:tr>
      <w:tr w:rsidR="003A3444" w14:paraId="3CE6E8C2" w14:textId="77777777" w:rsidTr="00165664">
        <w:tc>
          <w:tcPr>
            <w:tcW w:w="1271" w:type="dxa"/>
          </w:tcPr>
          <w:p w14:paraId="0F476DC2" w14:textId="77777777" w:rsidR="003A3444" w:rsidRDefault="003A3444" w:rsidP="00165664">
            <w:r>
              <w:rPr>
                <w:rFonts w:hint="eastAsia"/>
              </w:rPr>
              <w:t>課題</w:t>
            </w:r>
          </w:p>
        </w:tc>
        <w:tc>
          <w:tcPr>
            <w:tcW w:w="7217" w:type="dxa"/>
          </w:tcPr>
          <w:p w14:paraId="424A713C" w14:textId="61E6B06E" w:rsidR="003A3444" w:rsidRDefault="00392398" w:rsidP="00165664">
            <w:r w:rsidRPr="00392398">
              <w:t>気候変動による健康影響に関する最新知見を継続的に発信し、学校保健および地域保健活動へ反映する。</w:t>
            </w:r>
          </w:p>
        </w:tc>
      </w:tr>
    </w:tbl>
    <w:p w14:paraId="7122AC42" w14:textId="77777777" w:rsidR="00340EDE" w:rsidRPr="00340EDE" w:rsidRDefault="00340EDE" w:rsidP="0058559F">
      <w:pPr>
        <w:rPr>
          <w:b/>
          <w:bCs/>
        </w:rPr>
      </w:pPr>
    </w:p>
    <w:p w14:paraId="631AF7CF" w14:textId="521255E8" w:rsidR="0058559F" w:rsidRPr="00493918" w:rsidRDefault="0058559F" w:rsidP="0058559F">
      <w:pPr>
        <w:rPr>
          <w:b/>
          <w:bCs/>
        </w:rPr>
      </w:pPr>
      <w:r w:rsidRPr="00493918">
        <w:rPr>
          <w:rFonts w:hint="eastAsia"/>
          <w:b/>
          <w:bCs/>
        </w:rPr>
        <w:t>目標</w:t>
      </w:r>
      <w:r w:rsidR="0001170D">
        <w:rPr>
          <w:rFonts w:hint="eastAsia"/>
          <w:b/>
          <w:bCs/>
        </w:rPr>
        <w:t xml:space="preserve">　</w:t>
      </w:r>
      <w:r w:rsidRPr="00493918">
        <w:rPr>
          <w:rFonts w:hint="eastAsia"/>
          <w:b/>
          <w:bCs/>
        </w:rPr>
        <w:t xml:space="preserve">12 </w:t>
      </w:r>
      <w:r w:rsidR="0001170D">
        <w:rPr>
          <w:rFonts w:hint="eastAsia"/>
          <w:b/>
          <w:bCs/>
        </w:rPr>
        <w:t xml:space="preserve">　</w:t>
      </w:r>
      <w:r w:rsidRPr="00493918">
        <w:rPr>
          <w:rFonts w:hint="eastAsia"/>
          <w:b/>
          <w:bCs/>
        </w:rPr>
        <w:t>つくる責任つかう責任</w:t>
      </w:r>
    </w:p>
    <w:p w14:paraId="1AA62131" w14:textId="1465B97C" w:rsidR="0058559F" w:rsidRDefault="0001170D" w:rsidP="0058559F">
      <w:r w:rsidRPr="00493918">
        <w:rPr>
          <w:rFonts w:hint="eastAsia"/>
        </w:rPr>
        <w:t>⑫</w:t>
      </w:r>
      <w:r w:rsidR="0058559F">
        <w:t>事務・検査業務の</w:t>
      </w:r>
      <w:r w:rsidR="0058559F">
        <w:rPr>
          <w:rFonts w:hint="eastAsia"/>
        </w:rPr>
        <w:t>効率化と資源保護</w:t>
      </w:r>
    </w:p>
    <w:tbl>
      <w:tblPr>
        <w:tblStyle w:val="aa"/>
        <w:tblW w:w="0" w:type="auto"/>
        <w:tblLook w:val="04A0" w:firstRow="1" w:lastRow="0" w:firstColumn="1" w:lastColumn="0" w:noHBand="0" w:noVBand="1"/>
      </w:tblPr>
      <w:tblGrid>
        <w:gridCol w:w="1271"/>
        <w:gridCol w:w="7217"/>
      </w:tblGrid>
      <w:tr w:rsidR="0058559F" w14:paraId="2334F0BA" w14:textId="77777777" w:rsidTr="00165664">
        <w:tc>
          <w:tcPr>
            <w:tcW w:w="1271" w:type="dxa"/>
          </w:tcPr>
          <w:p w14:paraId="2C6B2B63" w14:textId="77777777" w:rsidR="0058559F" w:rsidRDefault="0058559F" w:rsidP="00165664">
            <w:r>
              <w:rPr>
                <w:rFonts w:hint="eastAsia"/>
              </w:rPr>
              <w:t>実施状況</w:t>
            </w:r>
          </w:p>
        </w:tc>
        <w:tc>
          <w:tcPr>
            <w:tcW w:w="7217" w:type="dxa"/>
          </w:tcPr>
          <w:p w14:paraId="266C48E3" w14:textId="1BAA7DFC" w:rsidR="0058559F" w:rsidRDefault="0058559F" w:rsidP="00165664">
            <w:r>
              <w:rPr>
                <w:rFonts w:hint="eastAsia"/>
              </w:rPr>
              <w:t>◎</w:t>
            </w:r>
          </w:p>
        </w:tc>
      </w:tr>
      <w:tr w:rsidR="0058559F" w14:paraId="179310BB" w14:textId="77777777" w:rsidTr="00165664">
        <w:tc>
          <w:tcPr>
            <w:tcW w:w="1271" w:type="dxa"/>
          </w:tcPr>
          <w:p w14:paraId="4103D541" w14:textId="77777777" w:rsidR="0058559F" w:rsidRDefault="0058559F" w:rsidP="00165664">
            <w:r>
              <w:rPr>
                <w:rFonts w:hint="eastAsia"/>
              </w:rPr>
              <w:t>実施内容</w:t>
            </w:r>
          </w:p>
        </w:tc>
        <w:tc>
          <w:tcPr>
            <w:tcW w:w="7217" w:type="dxa"/>
          </w:tcPr>
          <w:p w14:paraId="1A49D1D3" w14:textId="77777777" w:rsidR="0058559F" w:rsidRDefault="0058559F" w:rsidP="0058559F">
            <w:r>
              <w:rPr>
                <w:rFonts w:hint="eastAsia"/>
              </w:rPr>
              <w:t>検査試薬の送付回数を、年間</w:t>
            </w:r>
            <w:r>
              <w:t>3回から「3回分を1回でまとめて郵送」に変更した。</w:t>
            </w:r>
          </w:p>
          <w:p w14:paraId="37BACB0E" w14:textId="36D4FFB7" w:rsidR="0058559F" w:rsidRDefault="0058559F" w:rsidP="0058559F">
            <w:r>
              <w:rPr>
                <w:rFonts w:hint="eastAsia"/>
              </w:rPr>
              <w:t>契約内容に変更がない場合の「自動更新制度」を導入した</w:t>
            </w:r>
            <w:r w:rsidR="00F32C72">
              <w:rPr>
                <w:rFonts w:hint="eastAsia"/>
              </w:rPr>
              <w:t>。</w:t>
            </w:r>
          </w:p>
          <w:p w14:paraId="4B18F59B" w14:textId="6350151F" w:rsidR="00493918" w:rsidRPr="00493918" w:rsidRDefault="00493918" w:rsidP="0058559F">
            <w:r w:rsidRPr="00493918">
              <w:rPr>
                <w:rFonts w:hint="eastAsia"/>
              </w:rPr>
              <w:t>総会の議決権行使を従来の郵送方式から「</w:t>
            </w:r>
            <w:r w:rsidRPr="00493918">
              <w:t>WEB回収」へ移行した</w:t>
            </w:r>
            <w:r w:rsidR="00F32C72">
              <w:rPr>
                <w:rFonts w:hint="eastAsia"/>
              </w:rPr>
              <w:t>。</w:t>
            </w:r>
          </w:p>
        </w:tc>
      </w:tr>
      <w:tr w:rsidR="0058559F" w14:paraId="4D9939F3" w14:textId="77777777" w:rsidTr="00165664">
        <w:tc>
          <w:tcPr>
            <w:tcW w:w="1271" w:type="dxa"/>
          </w:tcPr>
          <w:p w14:paraId="7FF58C1A" w14:textId="77777777" w:rsidR="0058559F" w:rsidRDefault="0058559F" w:rsidP="00165664">
            <w:r>
              <w:rPr>
                <w:rFonts w:hint="eastAsia"/>
              </w:rPr>
              <w:t>成果・変化</w:t>
            </w:r>
          </w:p>
        </w:tc>
        <w:tc>
          <w:tcPr>
            <w:tcW w:w="7217" w:type="dxa"/>
          </w:tcPr>
          <w:p w14:paraId="583519B6" w14:textId="77777777" w:rsidR="00493918" w:rsidRDefault="00493918" w:rsidP="00493918">
            <w:r>
              <w:rPr>
                <w:rFonts w:hint="eastAsia"/>
              </w:rPr>
              <w:t>配送回数の削減により、梱包資材（プラスチック・紙）の使用量および輸送時の環境負荷を低減した。</w:t>
            </w:r>
          </w:p>
          <w:p w14:paraId="284DD962" w14:textId="78255852" w:rsidR="0058559F" w:rsidRPr="00493918" w:rsidRDefault="00493918" w:rsidP="00165664">
            <w:r>
              <w:rPr>
                <w:rFonts w:hint="eastAsia"/>
              </w:rPr>
              <w:t>ペーパーレス化が進み、事務局の作業コストと郵送費用を大幅に削減できた。</w:t>
            </w:r>
          </w:p>
        </w:tc>
      </w:tr>
      <w:tr w:rsidR="0058559F" w14:paraId="08EAC910" w14:textId="77777777" w:rsidTr="00165664">
        <w:tc>
          <w:tcPr>
            <w:tcW w:w="1271" w:type="dxa"/>
          </w:tcPr>
          <w:p w14:paraId="0A5105B5" w14:textId="77777777" w:rsidR="0058559F" w:rsidRDefault="0058559F" w:rsidP="00165664">
            <w:r>
              <w:rPr>
                <w:rFonts w:hint="eastAsia"/>
              </w:rPr>
              <w:t>課題</w:t>
            </w:r>
          </w:p>
        </w:tc>
        <w:tc>
          <w:tcPr>
            <w:tcW w:w="7217" w:type="dxa"/>
          </w:tcPr>
          <w:p w14:paraId="6154AFD8" w14:textId="7E3D2E21" w:rsidR="00B41150" w:rsidRDefault="00B41150" w:rsidP="00165664">
            <w:r>
              <w:rPr>
                <w:rFonts w:hint="eastAsia"/>
              </w:rPr>
              <w:t>2</w:t>
            </w:r>
            <w:r w:rsidR="00392398" w:rsidRPr="00392398">
              <w:t>030年度まで総会資料および会員向け通知の電子化率100％を維持し、さらなるペーパーレス化を推進する。</w:t>
            </w:r>
          </w:p>
        </w:tc>
      </w:tr>
    </w:tbl>
    <w:p w14:paraId="75F5F791" w14:textId="77777777" w:rsidR="00493918" w:rsidRPr="0020338F" w:rsidRDefault="00493918" w:rsidP="0058559F">
      <w:pPr>
        <w:rPr>
          <w:b/>
          <w:bCs/>
        </w:rPr>
      </w:pPr>
    </w:p>
    <w:p w14:paraId="1B3B7D6C" w14:textId="61A3C9B5" w:rsidR="00493918" w:rsidRDefault="00493918" w:rsidP="0058559F">
      <w:pPr>
        <w:rPr>
          <w:b/>
          <w:bCs/>
        </w:rPr>
      </w:pPr>
      <w:r w:rsidRPr="0060262B">
        <w:rPr>
          <w:rFonts w:hint="eastAsia"/>
          <w:b/>
          <w:bCs/>
        </w:rPr>
        <w:t xml:space="preserve">目標　</w:t>
      </w:r>
      <w:r w:rsidRPr="0060262B">
        <w:rPr>
          <w:b/>
          <w:bCs/>
        </w:rPr>
        <w:t>13</w:t>
      </w:r>
      <w:r w:rsidRPr="0060262B">
        <w:rPr>
          <w:rFonts w:hint="eastAsia"/>
          <w:b/>
          <w:bCs/>
        </w:rPr>
        <w:t xml:space="preserve">　</w:t>
      </w:r>
      <w:r w:rsidRPr="0060262B">
        <w:rPr>
          <w:b/>
          <w:bCs/>
        </w:rPr>
        <w:t>気候変動に具体的な対策を</w:t>
      </w:r>
    </w:p>
    <w:p w14:paraId="74D0710D" w14:textId="67211907" w:rsidR="00493918" w:rsidRPr="00392398" w:rsidRDefault="00392398" w:rsidP="0058559F">
      <w:pPr>
        <w:rPr>
          <w:rFonts w:asciiTheme="minorEastAsia" w:hAnsiTheme="minorEastAsia"/>
          <w:szCs w:val="21"/>
        </w:rPr>
      </w:pPr>
      <w:r w:rsidRPr="00392398">
        <w:rPr>
          <w:rFonts w:asciiTheme="minorEastAsia" w:hAnsiTheme="minorEastAsia"/>
          <w:color w:val="000000"/>
          <w:szCs w:val="21"/>
        </w:rPr>
        <w:t>⑬</w:t>
      </w:r>
      <w:r w:rsidR="00493918" w:rsidRPr="00392398">
        <w:rPr>
          <w:rFonts w:asciiTheme="minorEastAsia" w:hAnsiTheme="minorEastAsia"/>
          <w:szCs w:val="21"/>
        </w:rPr>
        <w:t xml:space="preserve"> 組織運営のオンライン化（DX推進）による環境負荷低減</w:t>
      </w:r>
    </w:p>
    <w:tbl>
      <w:tblPr>
        <w:tblStyle w:val="aa"/>
        <w:tblW w:w="0" w:type="auto"/>
        <w:tblLook w:val="04A0" w:firstRow="1" w:lastRow="0" w:firstColumn="1" w:lastColumn="0" w:noHBand="0" w:noVBand="1"/>
      </w:tblPr>
      <w:tblGrid>
        <w:gridCol w:w="1271"/>
        <w:gridCol w:w="7217"/>
      </w:tblGrid>
      <w:tr w:rsidR="00493918" w14:paraId="4B5B4907" w14:textId="77777777" w:rsidTr="00165664">
        <w:tc>
          <w:tcPr>
            <w:tcW w:w="1271" w:type="dxa"/>
          </w:tcPr>
          <w:p w14:paraId="2EEE47BC" w14:textId="77777777" w:rsidR="00493918" w:rsidRDefault="00493918" w:rsidP="00165664">
            <w:r>
              <w:rPr>
                <w:rFonts w:hint="eastAsia"/>
              </w:rPr>
              <w:t>実施状況</w:t>
            </w:r>
          </w:p>
        </w:tc>
        <w:tc>
          <w:tcPr>
            <w:tcW w:w="7217" w:type="dxa"/>
          </w:tcPr>
          <w:p w14:paraId="0642CA65" w14:textId="77777777" w:rsidR="00493918" w:rsidRDefault="00493918" w:rsidP="00165664">
            <w:r>
              <w:rPr>
                <w:rFonts w:hint="eastAsia"/>
              </w:rPr>
              <w:t>◎</w:t>
            </w:r>
          </w:p>
        </w:tc>
      </w:tr>
      <w:tr w:rsidR="00493918" w14:paraId="582956C3" w14:textId="77777777" w:rsidTr="00165664">
        <w:tc>
          <w:tcPr>
            <w:tcW w:w="1271" w:type="dxa"/>
          </w:tcPr>
          <w:p w14:paraId="080D5E33" w14:textId="77777777" w:rsidR="00493918" w:rsidRDefault="00493918" w:rsidP="00165664">
            <w:r>
              <w:rPr>
                <w:rFonts w:hint="eastAsia"/>
              </w:rPr>
              <w:t>実施内容</w:t>
            </w:r>
          </w:p>
        </w:tc>
        <w:tc>
          <w:tcPr>
            <w:tcW w:w="7217" w:type="dxa"/>
          </w:tcPr>
          <w:p w14:paraId="4FA3C0D4" w14:textId="0C228BC7" w:rsidR="00493918" w:rsidRPr="00493918" w:rsidRDefault="00493918" w:rsidP="00165664">
            <w:r w:rsidRPr="00493918">
              <w:rPr>
                <w:rFonts w:hint="eastAsia"/>
              </w:rPr>
              <w:t>理事会等の会議体を対面形式から</w:t>
            </w:r>
            <w:r w:rsidRPr="00493918">
              <w:t>ZOOMを活用したオンライン形式</w:t>
            </w:r>
            <w:r w:rsidR="00452303">
              <w:rPr>
                <w:rFonts w:hint="eastAsia"/>
              </w:rPr>
              <w:t>もとり入れた。</w:t>
            </w:r>
          </w:p>
        </w:tc>
      </w:tr>
      <w:tr w:rsidR="00493918" w14:paraId="444A00A4" w14:textId="77777777" w:rsidTr="00165664">
        <w:tc>
          <w:tcPr>
            <w:tcW w:w="1271" w:type="dxa"/>
          </w:tcPr>
          <w:p w14:paraId="44F25733" w14:textId="77777777" w:rsidR="00493918" w:rsidRDefault="00493918" w:rsidP="00165664">
            <w:r>
              <w:rPr>
                <w:rFonts w:hint="eastAsia"/>
              </w:rPr>
              <w:t>成果・変化</w:t>
            </w:r>
          </w:p>
        </w:tc>
        <w:tc>
          <w:tcPr>
            <w:tcW w:w="7217" w:type="dxa"/>
          </w:tcPr>
          <w:p w14:paraId="56440A58" w14:textId="77777777" w:rsidR="00493918" w:rsidRDefault="00493918" w:rsidP="00493918">
            <w:r>
              <w:rPr>
                <w:rFonts w:hint="eastAsia"/>
              </w:rPr>
              <w:t>役員の移動に伴う車両等の</w:t>
            </w:r>
            <w:r>
              <w:t>CO2排出量を削減した。</w:t>
            </w:r>
          </w:p>
          <w:p w14:paraId="6F6657FA" w14:textId="4AEAE559" w:rsidR="00493918" w:rsidRPr="00493918" w:rsidRDefault="00493918" w:rsidP="00165664">
            <w:r>
              <w:rPr>
                <w:rFonts w:hint="eastAsia"/>
              </w:rPr>
              <w:t>移動時間が解消されたことで、多忙な薬剤師が役員活動に参画しやすい環境が整備された。</w:t>
            </w:r>
          </w:p>
        </w:tc>
      </w:tr>
      <w:tr w:rsidR="00493918" w14:paraId="1DC40092" w14:textId="77777777" w:rsidTr="00165664">
        <w:tc>
          <w:tcPr>
            <w:tcW w:w="1271" w:type="dxa"/>
          </w:tcPr>
          <w:p w14:paraId="66075FEE" w14:textId="77777777" w:rsidR="00493918" w:rsidRDefault="00493918" w:rsidP="00165664">
            <w:r>
              <w:rPr>
                <w:rFonts w:hint="eastAsia"/>
              </w:rPr>
              <w:t>課題</w:t>
            </w:r>
          </w:p>
        </w:tc>
        <w:tc>
          <w:tcPr>
            <w:tcW w:w="7217" w:type="dxa"/>
          </w:tcPr>
          <w:p w14:paraId="43F80AD2" w14:textId="70E7B533" w:rsidR="00493918" w:rsidRDefault="00392398" w:rsidP="00165664">
            <w:r w:rsidRPr="00392398">
              <w:t>多様な働き方に対応した参加機会を維持しつつ、対面交流との適切なバランスを図る。</w:t>
            </w:r>
          </w:p>
        </w:tc>
      </w:tr>
    </w:tbl>
    <w:p w14:paraId="44BD4840" w14:textId="77777777" w:rsidR="00B41150" w:rsidRDefault="00B41150" w:rsidP="00B41150">
      <w:pPr>
        <w:rPr>
          <w:b/>
          <w:bCs/>
        </w:rPr>
      </w:pPr>
    </w:p>
    <w:p w14:paraId="62D5C550" w14:textId="2312BCEF" w:rsidR="00B41150" w:rsidRDefault="00B41150" w:rsidP="00B41150">
      <w:pPr>
        <w:rPr>
          <w:b/>
          <w:bCs/>
        </w:rPr>
      </w:pPr>
      <w:r w:rsidRPr="0060262B">
        <w:rPr>
          <w:rFonts w:hint="eastAsia"/>
          <w:b/>
          <w:bCs/>
        </w:rPr>
        <w:t xml:space="preserve">目標　</w:t>
      </w:r>
      <w:r>
        <w:rPr>
          <w:rFonts w:hint="eastAsia"/>
          <w:b/>
          <w:bCs/>
        </w:rPr>
        <w:t>10</w:t>
      </w:r>
      <w:r w:rsidRPr="0060262B">
        <w:rPr>
          <w:rFonts w:hint="eastAsia"/>
          <w:b/>
          <w:bCs/>
        </w:rPr>
        <w:t xml:space="preserve">　</w:t>
      </w:r>
      <w:r>
        <w:rPr>
          <w:rFonts w:hint="eastAsia"/>
          <w:b/>
          <w:bCs/>
        </w:rPr>
        <w:t>人や国の不平等をなくそう</w:t>
      </w:r>
    </w:p>
    <w:p w14:paraId="3DFF6B59" w14:textId="24FB0D30" w:rsidR="00B41150" w:rsidRDefault="00392398" w:rsidP="00B41150">
      <w:r w:rsidRPr="00392398">
        <w:rPr>
          <w:rFonts w:eastAsiaTheme="minorHAnsi"/>
          <w:color w:val="000000"/>
          <w:szCs w:val="21"/>
        </w:rPr>
        <w:t>⑭</w:t>
      </w:r>
      <w:r w:rsidR="00F32C72" w:rsidRPr="00F32C72">
        <w:rPr>
          <w:rFonts w:eastAsiaTheme="minorHAnsi"/>
          <w:color w:val="000000"/>
          <w:szCs w:val="21"/>
        </w:rPr>
        <w:t>多様な背景を持つ薬剤師が参画できる環境整備</w:t>
      </w:r>
    </w:p>
    <w:tbl>
      <w:tblPr>
        <w:tblStyle w:val="aa"/>
        <w:tblW w:w="0" w:type="auto"/>
        <w:tblLook w:val="04A0" w:firstRow="1" w:lastRow="0" w:firstColumn="1" w:lastColumn="0" w:noHBand="0" w:noVBand="1"/>
      </w:tblPr>
      <w:tblGrid>
        <w:gridCol w:w="1271"/>
        <w:gridCol w:w="7217"/>
      </w:tblGrid>
      <w:tr w:rsidR="00B41150" w14:paraId="24722471" w14:textId="77777777" w:rsidTr="004A0971">
        <w:tc>
          <w:tcPr>
            <w:tcW w:w="1271" w:type="dxa"/>
          </w:tcPr>
          <w:p w14:paraId="0AC614A5" w14:textId="77777777" w:rsidR="00B41150" w:rsidRDefault="00B41150" w:rsidP="004A0971">
            <w:r>
              <w:rPr>
                <w:rFonts w:hint="eastAsia"/>
              </w:rPr>
              <w:t>実施状況</w:t>
            </w:r>
          </w:p>
        </w:tc>
        <w:tc>
          <w:tcPr>
            <w:tcW w:w="7217" w:type="dxa"/>
          </w:tcPr>
          <w:p w14:paraId="6C12B337" w14:textId="09C9AB65" w:rsidR="00B41150" w:rsidRDefault="00F32C72" w:rsidP="004A0971">
            <w:r>
              <w:rPr>
                <w:rFonts w:hint="eastAsia"/>
              </w:rPr>
              <w:t>○</w:t>
            </w:r>
          </w:p>
        </w:tc>
      </w:tr>
      <w:tr w:rsidR="00B41150" w14:paraId="6AED64E8" w14:textId="77777777" w:rsidTr="004A0971">
        <w:tc>
          <w:tcPr>
            <w:tcW w:w="1271" w:type="dxa"/>
          </w:tcPr>
          <w:p w14:paraId="49ECC643" w14:textId="77777777" w:rsidR="00B41150" w:rsidRDefault="00B41150" w:rsidP="004A0971">
            <w:r>
              <w:rPr>
                <w:rFonts w:hint="eastAsia"/>
              </w:rPr>
              <w:t>実施内容</w:t>
            </w:r>
          </w:p>
        </w:tc>
        <w:tc>
          <w:tcPr>
            <w:tcW w:w="7217" w:type="dxa"/>
          </w:tcPr>
          <w:p w14:paraId="1B7ECF8F" w14:textId="1575E71A" w:rsidR="00B41150" w:rsidRPr="00493918" w:rsidRDefault="00F32C72" w:rsidP="004A0971">
            <w:r w:rsidRPr="00F32C72">
              <w:t>勤務形態や家庭環境等にかかわらず学校薬剤師活動へ参画できるよう、研修動画の配信やICTを活用した研修を導入した。これにより、子育てや介護等の事情を抱える薬剤師も参加しやすい環境整備を進めるとともに、新規学校薬剤師の確保と育成に取り組んでいる。</w:t>
            </w:r>
          </w:p>
        </w:tc>
      </w:tr>
      <w:tr w:rsidR="00B41150" w14:paraId="17672BDE" w14:textId="77777777" w:rsidTr="004A0971">
        <w:tc>
          <w:tcPr>
            <w:tcW w:w="1271" w:type="dxa"/>
          </w:tcPr>
          <w:p w14:paraId="30450ED2" w14:textId="77777777" w:rsidR="00B41150" w:rsidRDefault="00B41150" w:rsidP="004A0971">
            <w:r>
              <w:rPr>
                <w:rFonts w:hint="eastAsia"/>
              </w:rPr>
              <w:t>成果・変化</w:t>
            </w:r>
          </w:p>
        </w:tc>
        <w:tc>
          <w:tcPr>
            <w:tcW w:w="7217" w:type="dxa"/>
          </w:tcPr>
          <w:p w14:paraId="5503268F" w14:textId="18171D6C" w:rsidR="00F32C72" w:rsidRDefault="00F32C72" w:rsidP="00F32C72">
            <w:pPr>
              <w:widowControl/>
              <w:jc w:val="left"/>
            </w:pPr>
            <w:r>
              <w:t>子育て、介護、勤務等の事情に左右されず研修参加が可能となった</w:t>
            </w:r>
            <w:r>
              <w:rPr>
                <w:rFonts w:hint="eastAsia"/>
              </w:rPr>
              <w:t>。</w:t>
            </w:r>
          </w:p>
          <w:p w14:paraId="74EB11E4" w14:textId="4BFB4045" w:rsidR="00F32C72" w:rsidRDefault="00F32C72" w:rsidP="00F32C72">
            <w:r>
              <w:t>令和5～8年度応募者21名中10名が女性であり、多様な人材の参画につながった</w:t>
            </w:r>
            <w:r>
              <w:rPr>
                <w:rFonts w:hint="eastAsia"/>
              </w:rPr>
              <w:t>。</w:t>
            </w:r>
          </w:p>
          <w:p w14:paraId="5E30F656" w14:textId="53A7738A" w:rsidR="00B41150" w:rsidRPr="00493918" w:rsidRDefault="00F32C72" w:rsidP="004A0971">
            <w:r>
              <w:lastRenderedPageBreak/>
              <w:t>地域や勤務形態による参加機会の格差縮小に寄与した</w:t>
            </w:r>
            <w:r>
              <w:rPr>
                <w:rFonts w:hint="eastAsia"/>
              </w:rPr>
              <w:t>。</w:t>
            </w:r>
          </w:p>
        </w:tc>
      </w:tr>
      <w:tr w:rsidR="00B41150" w14:paraId="096E5882" w14:textId="77777777" w:rsidTr="004A0971">
        <w:tc>
          <w:tcPr>
            <w:tcW w:w="1271" w:type="dxa"/>
          </w:tcPr>
          <w:p w14:paraId="6C0AA954" w14:textId="77777777" w:rsidR="00B41150" w:rsidRDefault="00B41150" w:rsidP="004A0971">
            <w:r>
              <w:rPr>
                <w:rFonts w:hint="eastAsia"/>
              </w:rPr>
              <w:lastRenderedPageBreak/>
              <w:t>課題</w:t>
            </w:r>
          </w:p>
        </w:tc>
        <w:tc>
          <w:tcPr>
            <w:tcW w:w="7217" w:type="dxa"/>
          </w:tcPr>
          <w:p w14:paraId="700EF8DE" w14:textId="446A1619" w:rsidR="00B41150" w:rsidRDefault="00F32C72" w:rsidP="004A0971">
            <w:r w:rsidRPr="00F32C72">
              <w:t>子育て、介護、勤務形態等にかかわらず参加しやすい環境を維持し、学校薬剤師活動への参画機会のさらなる拡大を図る。</w:t>
            </w:r>
          </w:p>
        </w:tc>
      </w:tr>
    </w:tbl>
    <w:p w14:paraId="13FEBEE6" w14:textId="77777777" w:rsidR="00493918" w:rsidRDefault="00493918" w:rsidP="0058559F"/>
    <w:p w14:paraId="7AE1E889" w14:textId="66BB801A" w:rsidR="00B41150" w:rsidRDefault="00B41150" w:rsidP="00B41150">
      <w:pPr>
        <w:rPr>
          <w:b/>
          <w:bCs/>
        </w:rPr>
      </w:pPr>
      <w:r w:rsidRPr="0060262B">
        <w:rPr>
          <w:rFonts w:hint="eastAsia"/>
          <w:b/>
          <w:bCs/>
        </w:rPr>
        <w:t xml:space="preserve">目標　</w:t>
      </w:r>
      <w:r w:rsidR="00F0211C">
        <w:rPr>
          <w:rFonts w:hint="eastAsia"/>
          <w:b/>
          <w:bCs/>
        </w:rPr>
        <w:t>８</w:t>
      </w:r>
      <w:r w:rsidRPr="0060262B">
        <w:rPr>
          <w:rFonts w:hint="eastAsia"/>
          <w:b/>
          <w:bCs/>
        </w:rPr>
        <w:t xml:space="preserve">　</w:t>
      </w:r>
      <w:r w:rsidR="006806CC">
        <w:rPr>
          <w:rFonts w:hint="eastAsia"/>
          <w:b/>
          <w:bCs/>
        </w:rPr>
        <w:t>働きがいも経済成長も</w:t>
      </w:r>
    </w:p>
    <w:p w14:paraId="47A2D644" w14:textId="2B091B4F" w:rsidR="00B41150" w:rsidRDefault="0052206C" w:rsidP="00B41150">
      <w:r w:rsidRPr="004C52F3">
        <w:rPr>
          <w:rFonts w:asciiTheme="minorEastAsia" w:hAnsiTheme="minorEastAsia" w:hint="eastAsia"/>
          <w:color w:val="000000"/>
          <w:szCs w:val="21"/>
        </w:rPr>
        <w:t xml:space="preserve"> </w:t>
      </w:r>
      <w:r w:rsidR="004C52F3" w:rsidRPr="004C52F3">
        <w:rPr>
          <w:rFonts w:asciiTheme="minorEastAsia" w:hAnsiTheme="minorEastAsia"/>
          <w:color w:val="000000"/>
          <w:szCs w:val="21"/>
        </w:rPr>
        <w:t>⑮</w:t>
      </w:r>
      <w:r w:rsidRPr="004C52F3">
        <w:rPr>
          <w:rFonts w:asciiTheme="minorEastAsia" w:hAnsiTheme="minorEastAsia"/>
          <w:color w:val="000000"/>
          <w:szCs w:val="21"/>
        </w:rPr>
        <w:t>学</w:t>
      </w:r>
      <w:r w:rsidRPr="0052206C">
        <w:rPr>
          <w:color w:val="000000"/>
        </w:rPr>
        <w:t>校薬剤師の育成と次世代人材への職業啓発</w:t>
      </w:r>
    </w:p>
    <w:tbl>
      <w:tblPr>
        <w:tblStyle w:val="aa"/>
        <w:tblW w:w="0" w:type="auto"/>
        <w:tblLook w:val="04A0" w:firstRow="1" w:lastRow="0" w:firstColumn="1" w:lastColumn="0" w:noHBand="0" w:noVBand="1"/>
      </w:tblPr>
      <w:tblGrid>
        <w:gridCol w:w="1271"/>
        <w:gridCol w:w="7217"/>
      </w:tblGrid>
      <w:tr w:rsidR="00B41150" w14:paraId="08618E64" w14:textId="77777777" w:rsidTr="004A0971">
        <w:tc>
          <w:tcPr>
            <w:tcW w:w="1271" w:type="dxa"/>
          </w:tcPr>
          <w:p w14:paraId="4D02CA57" w14:textId="77777777" w:rsidR="00B41150" w:rsidRDefault="00B41150" w:rsidP="004A0971">
            <w:r>
              <w:rPr>
                <w:rFonts w:hint="eastAsia"/>
              </w:rPr>
              <w:t>実施状況</w:t>
            </w:r>
          </w:p>
        </w:tc>
        <w:tc>
          <w:tcPr>
            <w:tcW w:w="7217" w:type="dxa"/>
          </w:tcPr>
          <w:p w14:paraId="7F194B10" w14:textId="3D46F4D3" w:rsidR="00B41150" w:rsidRDefault="0052206C" w:rsidP="004A0971">
            <w:r>
              <w:rPr>
                <w:rFonts w:hint="eastAsia"/>
              </w:rPr>
              <w:t>◎</w:t>
            </w:r>
          </w:p>
        </w:tc>
      </w:tr>
      <w:tr w:rsidR="00B41150" w14:paraId="058C6156" w14:textId="77777777" w:rsidTr="004A0971">
        <w:tc>
          <w:tcPr>
            <w:tcW w:w="1271" w:type="dxa"/>
          </w:tcPr>
          <w:p w14:paraId="21A04342" w14:textId="77777777" w:rsidR="00B41150" w:rsidRDefault="00B41150" w:rsidP="004A0971">
            <w:r>
              <w:rPr>
                <w:rFonts w:hint="eastAsia"/>
              </w:rPr>
              <w:t>実施内容</w:t>
            </w:r>
          </w:p>
        </w:tc>
        <w:tc>
          <w:tcPr>
            <w:tcW w:w="7217" w:type="dxa"/>
          </w:tcPr>
          <w:p w14:paraId="1491212A" w14:textId="77777777" w:rsidR="0052206C" w:rsidRDefault="0052206C" w:rsidP="0052206C">
            <w:r>
              <w:rPr>
                <w:rFonts w:hint="eastAsia"/>
              </w:rPr>
              <w:t>学校薬剤師の資質向上を目的として、毎年学校薬剤師研修会を開催するとともに、新規学校薬剤師研修を実施している。また、研修動画の配信やホームページを活用した情報提供により、多様なライフステージにある薬剤師が参加しやすい研修体制を整備している。</w:t>
            </w:r>
          </w:p>
          <w:p w14:paraId="1C4105E8" w14:textId="1EB210A4" w:rsidR="00B41150" w:rsidRPr="0052206C" w:rsidRDefault="0052206C" w:rsidP="0052206C">
            <w:r>
              <w:rPr>
                <w:rFonts w:hint="eastAsia"/>
              </w:rPr>
              <w:t>さらに、高等学校等における職業講話を通じて薬剤師の職能や社会的役割について紹介し、次世代を担う人材の育成に取り組んでいる。</w:t>
            </w:r>
          </w:p>
        </w:tc>
      </w:tr>
      <w:tr w:rsidR="00B41150" w14:paraId="407893FB" w14:textId="77777777" w:rsidTr="004A0971">
        <w:tc>
          <w:tcPr>
            <w:tcW w:w="1271" w:type="dxa"/>
          </w:tcPr>
          <w:p w14:paraId="757EE1BA" w14:textId="77777777" w:rsidR="00B41150" w:rsidRDefault="00B41150" w:rsidP="004A0971">
            <w:r>
              <w:rPr>
                <w:rFonts w:hint="eastAsia"/>
              </w:rPr>
              <w:t>成果・変化</w:t>
            </w:r>
          </w:p>
        </w:tc>
        <w:tc>
          <w:tcPr>
            <w:tcW w:w="7217" w:type="dxa"/>
          </w:tcPr>
          <w:p w14:paraId="70BD9B45" w14:textId="77777777" w:rsidR="0052206C" w:rsidRPr="0052206C" w:rsidRDefault="0052206C" w:rsidP="0052206C">
            <w:pPr>
              <w:rPr>
                <w:color w:val="000000"/>
              </w:rPr>
            </w:pPr>
            <w:r w:rsidRPr="0052206C">
              <w:rPr>
                <w:rFonts w:hint="eastAsia"/>
                <w:color w:val="000000"/>
              </w:rPr>
              <w:t>研修動画の活用により、子育てや介護、勤務の都合などにより従来の集合研修への参加が難しかった薬剤師も受講しやすくなり、継続的な資質向上の機会を確保することができた。</w:t>
            </w:r>
          </w:p>
          <w:p w14:paraId="34FAA18D" w14:textId="77777777" w:rsidR="0052206C" w:rsidRPr="0052206C" w:rsidRDefault="0052206C" w:rsidP="0052206C">
            <w:pPr>
              <w:rPr>
                <w:color w:val="000000"/>
              </w:rPr>
            </w:pPr>
            <w:r w:rsidRPr="0052206C">
              <w:rPr>
                <w:rFonts w:hint="eastAsia"/>
                <w:color w:val="000000"/>
              </w:rPr>
              <w:t>令和</w:t>
            </w:r>
            <w:r w:rsidRPr="0052206C">
              <w:rPr>
                <w:color w:val="000000"/>
              </w:rPr>
              <w:t>5年度から令和8年度に学校薬剤師へ応募した薬剤師21名のうち10名が女性であり、多様な背景を持つ薬剤師が学校薬剤師活動へ参画しやすい環境整備の成果がみられた。</w:t>
            </w:r>
          </w:p>
          <w:p w14:paraId="546EF9F8" w14:textId="703AEC1E" w:rsidR="00B41150" w:rsidRPr="00493918" w:rsidRDefault="0052206C" w:rsidP="0052206C">
            <w:r w:rsidRPr="0052206C">
              <w:rPr>
                <w:rFonts w:hint="eastAsia"/>
                <w:color w:val="000000"/>
              </w:rPr>
              <w:t>また、職業講話を通じて児童生徒に薬剤師の職能や社会における役割を伝えることで、将来の職業選択や医療職への理解促進に寄与している</w:t>
            </w:r>
            <w:r w:rsidR="006806CC">
              <w:rPr>
                <w:color w:val="000000"/>
              </w:rPr>
              <w:t>。</w:t>
            </w:r>
          </w:p>
        </w:tc>
      </w:tr>
      <w:tr w:rsidR="00B41150" w14:paraId="3E9C6978" w14:textId="77777777" w:rsidTr="004A0971">
        <w:tc>
          <w:tcPr>
            <w:tcW w:w="1271" w:type="dxa"/>
          </w:tcPr>
          <w:p w14:paraId="6CD1EBCF" w14:textId="680BC500" w:rsidR="00B41150" w:rsidRDefault="00297591" w:rsidP="004A0971">
            <w:r>
              <w:rPr>
                <w:rFonts w:hint="eastAsia"/>
              </w:rPr>
              <w:t>目標</w:t>
            </w:r>
          </w:p>
        </w:tc>
        <w:tc>
          <w:tcPr>
            <w:tcW w:w="7217" w:type="dxa"/>
          </w:tcPr>
          <w:p w14:paraId="4C50460E" w14:textId="38C5B8C4" w:rsidR="00B41150" w:rsidRDefault="0020338F" w:rsidP="004A0971">
            <w:r w:rsidRPr="0020338F">
              <w:t>2030年までに新規学校薬剤師15名増を目指し、若手薬剤師への広報および研修体制の充実を図る。</w:t>
            </w:r>
            <w:r>
              <w:rPr>
                <w:rFonts w:hint="eastAsia"/>
              </w:rPr>
              <w:t xml:space="preserve"> </w:t>
            </w:r>
          </w:p>
        </w:tc>
      </w:tr>
    </w:tbl>
    <w:p w14:paraId="1186E708" w14:textId="77777777" w:rsidR="00B41150" w:rsidRDefault="00B41150" w:rsidP="00B41150"/>
    <w:p w14:paraId="7E24CF77" w14:textId="77777777" w:rsidR="00B41150" w:rsidRPr="00B41150" w:rsidRDefault="00B41150" w:rsidP="0058559F"/>
    <w:sectPr w:rsidR="00B41150" w:rsidRPr="00B41150" w:rsidSect="00773EAB">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51"/>
    <w:rsid w:val="0001170D"/>
    <w:rsid w:val="000367BF"/>
    <w:rsid w:val="000B7D52"/>
    <w:rsid w:val="000F67E9"/>
    <w:rsid w:val="001724A7"/>
    <w:rsid w:val="001B6263"/>
    <w:rsid w:val="0020338F"/>
    <w:rsid w:val="00297591"/>
    <w:rsid w:val="00311962"/>
    <w:rsid w:val="00313655"/>
    <w:rsid w:val="00340EDE"/>
    <w:rsid w:val="00392398"/>
    <w:rsid w:val="003A3444"/>
    <w:rsid w:val="003A36F8"/>
    <w:rsid w:val="003C2F47"/>
    <w:rsid w:val="003C5C6E"/>
    <w:rsid w:val="003E184A"/>
    <w:rsid w:val="00452303"/>
    <w:rsid w:val="00461D96"/>
    <w:rsid w:val="00493918"/>
    <w:rsid w:val="004C52F3"/>
    <w:rsid w:val="0050573C"/>
    <w:rsid w:val="0052206C"/>
    <w:rsid w:val="0058559F"/>
    <w:rsid w:val="0060262B"/>
    <w:rsid w:val="006806CC"/>
    <w:rsid w:val="006D0BEB"/>
    <w:rsid w:val="00773EAB"/>
    <w:rsid w:val="00777D82"/>
    <w:rsid w:val="007A20D1"/>
    <w:rsid w:val="007D474D"/>
    <w:rsid w:val="00881B58"/>
    <w:rsid w:val="008C27C3"/>
    <w:rsid w:val="00932B41"/>
    <w:rsid w:val="00935558"/>
    <w:rsid w:val="00A12F13"/>
    <w:rsid w:val="00AC7F81"/>
    <w:rsid w:val="00AD72AB"/>
    <w:rsid w:val="00B41150"/>
    <w:rsid w:val="00BB18AF"/>
    <w:rsid w:val="00CC0551"/>
    <w:rsid w:val="00DC49DD"/>
    <w:rsid w:val="00E03353"/>
    <w:rsid w:val="00F0211C"/>
    <w:rsid w:val="00F04CCE"/>
    <w:rsid w:val="00F32C72"/>
    <w:rsid w:val="00FB6AC1"/>
    <w:rsid w:val="00FE7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3814C3D"/>
  <w15:chartTrackingRefBased/>
  <w15:docId w15:val="{95A13314-4EA0-4044-804E-9E2D61E3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C05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05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05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05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05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05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05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05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05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05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05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05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05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05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05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05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05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05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05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05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5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05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551"/>
    <w:pPr>
      <w:spacing w:before="160" w:after="160"/>
      <w:jc w:val="center"/>
    </w:pPr>
    <w:rPr>
      <w:i/>
      <w:iCs/>
      <w:color w:val="404040" w:themeColor="text1" w:themeTint="BF"/>
    </w:rPr>
  </w:style>
  <w:style w:type="character" w:customStyle="1" w:styleId="a8">
    <w:name w:val="引用文 (文字)"/>
    <w:basedOn w:val="a0"/>
    <w:link w:val="a7"/>
    <w:uiPriority w:val="29"/>
    <w:rsid w:val="00CC0551"/>
    <w:rPr>
      <w:i/>
      <w:iCs/>
      <w:color w:val="404040" w:themeColor="text1" w:themeTint="BF"/>
    </w:rPr>
  </w:style>
  <w:style w:type="paragraph" w:styleId="a9">
    <w:name w:val="List Paragraph"/>
    <w:basedOn w:val="a"/>
    <w:uiPriority w:val="34"/>
    <w:qFormat/>
    <w:rsid w:val="00CC0551"/>
    <w:pPr>
      <w:ind w:left="720"/>
      <w:contextualSpacing/>
    </w:pPr>
  </w:style>
  <w:style w:type="character" w:styleId="21">
    <w:name w:val="Intense Emphasis"/>
    <w:basedOn w:val="a0"/>
    <w:uiPriority w:val="21"/>
    <w:qFormat/>
    <w:rsid w:val="00CC0551"/>
    <w:rPr>
      <w:i/>
      <w:iCs/>
      <w:color w:val="0F4761" w:themeColor="accent1" w:themeShade="BF"/>
    </w:rPr>
  </w:style>
  <w:style w:type="paragraph" w:styleId="22">
    <w:name w:val="Intense Quote"/>
    <w:basedOn w:val="a"/>
    <w:next w:val="a"/>
    <w:link w:val="23"/>
    <w:uiPriority w:val="30"/>
    <w:qFormat/>
    <w:rsid w:val="00CC0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0551"/>
    <w:rPr>
      <w:i/>
      <w:iCs/>
      <w:color w:val="0F4761" w:themeColor="accent1" w:themeShade="BF"/>
    </w:rPr>
  </w:style>
  <w:style w:type="character" w:styleId="24">
    <w:name w:val="Intense Reference"/>
    <w:basedOn w:val="a0"/>
    <w:uiPriority w:val="32"/>
    <w:qFormat/>
    <w:rsid w:val="00CC0551"/>
    <w:rPr>
      <w:b/>
      <w:bCs/>
      <w:smallCaps/>
      <w:color w:val="0F4761" w:themeColor="accent1" w:themeShade="BF"/>
      <w:spacing w:val="5"/>
    </w:rPr>
  </w:style>
  <w:style w:type="table" w:styleId="aa">
    <w:name w:val="Table Grid"/>
    <w:basedOn w:val="a1"/>
    <w:uiPriority w:val="39"/>
    <w:rsid w:val="00A12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2865</Words>
  <Characters>2894</Characters>
  <Application>Microsoft Office Word</Application>
  <DocSecurity>0</DocSecurity>
  <Lines>160</Lines>
  <Paragraphs>205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motizuki yuko</dc:creator>
  <cp:keywords/>
  <dc:description/>
  <cp:lastModifiedBy>yuko motizuki</cp:lastModifiedBy>
  <cp:revision>2</cp:revision>
  <dcterms:created xsi:type="dcterms:W3CDTF">2026-06-14T00:49:00Z</dcterms:created>
  <dcterms:modified xsi:type="dcterms:W3CDTF">2026-06-14T00:49:00Z</dcterms:modified>
</cp:coreProperties>
</file>